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8D" w:rsidRDefault="00D3515C" w:rsidP="00D3515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-518795</wp:posOffset>
            </wp:positionV>
            <wp:extent cx="7343140" cy="9582785"/>
            <wp:effectExtent l="19050" t="0" r="0" b="0"/>
            <wp:wrapThrough wrapText="bothSides">
              <wp:wrapPolygon edited="0">
                <wp:start x="-56" y="0"/>
                <wp:lineTo x="-56" y="21556"/>
                <wp:lineTo x="21574" y="21556"/>
                <wp:lineTo x="21574" y="0"/>
                <wp:lineTo x="-56" y="0"/>
              </wp:wrapPolygon>
            </wp:wrapThrough>
            <wp:docPr id="14" name="Рисунок 14" descr="C:\Users\Люда\Pictures\ControlCenter4\Scan\CCI2010201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Люда\Pictures\ControlCenter4\Scan\CCI20102013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140" cy="958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452" w:rsidRPr="00FA2B29" w:rsidRDefault="00584452" w:rsidP="00D35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29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НЕМЕЦКОМУ ЯЗЫКУ</w:t>
      </w:r>
    </w:p>
    <w:p w:rsidR="00584452" w:rsidRDefault="00584452" w:rsidP="005001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A2B2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84452" w:rsidRDefault="00584452" w:rsidP="005001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452" w:rsidRDefault="00584452" w:rsidP="005001D3">
      <w:pPr>
        <w:tabs>
          <w:tab w:val="left" w:pos="8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5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Иностранный язык входит в образовательную область «филология».</w:t>
      </w:r>
    </w:p>
    <w:p w:rsidR="00584452" w:rsidRPr="00584452" w:rsidRDefault="00584452" w:rsidP="005001D3">
      <w:pPr>
        <w:tabs>
          <w:tab w:val="left" w:pos="8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52">
        <w:rPr>
          <w:rFonts w:ascii="Times New Roman" w:hAnsi="Times New Roman" w:cs="Times New Roman"/>
          <w:sz w:val="28"/>
          <w:szCs w:val="28"/>
        </w:rPr>
        <w:t>Статус иностранного языка как школьного предмета заметно изменился за последнее время. Расширение международных связей, вхождение нашего государства в мировое сообщество сделало иностранный язык реально востребованным государством, обществом и личностью. Иностранный язык стал в полной мере осознаваться как средство общения, средство взаимопонимания и как важное средство для развития интеллектуальных способностей школьников, их общеобразовательного потенциала.</w:t>
      </w:r>
    </w:p>
    <w:p w:rsidR="00584452" w:rsidRPr="00584452" w:rsidRDefault="00584452" w:rsidP="005001D3">
      <w:pPr>
        <w:tabs>
          <w:tab w:val="left" w:pos="8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52">
        <w:rPr>
          <w:rFonts w:ascii="Times New Roman" w:hAnsi="Times New Roman" w:cs="Times New Roman"/>
          <w:sz w:val="28"/>
          <w:szCs w:val="28"/>
        </w:rPr>
        <w:t>Учитывая специфику иностранного языка как учебного предмета, на его изучение в 7 классе выделяется 3 часа в неделю, что составляет 102 часа за год.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Иностранный язык как учебный предмет обладает большим потенциалом воспитательного и развивающего воздействия на учащихся, возможностями для создания условия культурного и личностного становления школьников: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Процесс обучения иностранному языку, построенный на коммуникативной основе с ориентацией на личность ученика, формирует у него широкий гуманитарный взгляд на мир, основанный на общечеловеческих ценностях и новом мышлении, что вносит существенный вклад в повышение гуманитарного школьного образования.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Овладение иностранным языком выступает в качестве мощного механизма личностного развития школьников. Овладевая речью на иностранном языке, ученик приобретает дополнительные возможности для приема и передачи информации, что создает основу для развития общего и лингвистического кругозора школьников и для воспитания у них правильного понимания языка как социального явления.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Формирование речевых навыков и умения на уроках иностранного языка активизирует работу памяти, мышления и тем самым способствует умственному развитию учащихся. Но особенно важно то, что становление личности ученика, изучающего иностранный язык осуществляется в процессе формирования его иноязычного речевого поведения. Итогом этого процесса является речевое развитие ученика, которое выступает в качестве основы всякого образования.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 xml:space="preserve">Социальная сущность иностранного языка заключается в передаче школьникам творческого опыта и опыта эмоционально-ценностного отношения человека к миру, в способности интегрировать самые разнообразные сведения из различных сфер деятельности человека. Использование иностранного языка в качестве средства передачи и  приема информации об окружающей действительности из самых различных </w:t>
      </w:r>
      <w:r w:rsidRPr="00584452">
        <w:rPr>
          <w:sz w:val="28"/>
          <w:szCs w:val="28"/>
        </w:rPr>
        <w:lastRenderedPageBreak/>
        <w:t>предметных областей создает благоприятные предпосылки для расширения общеобразовательного кругозора школьников.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 xml:space="preserve">В процессе изучения иностранного языка ученик овладевает </w:t>
      </w:r>
      <w:proofErr w:type="spellStart"/>
      <w:r w:rsidRPr="00584452">
        <w:rPr>
          <w:sz w:val="28"/>
          <w:szCs w:val="28"/>
        </w:rPr>
        <w:t>общеучебными</w:t>
      </w:r>
      <w:proofErr w:type="spellEnd"/>
      <w:r w:rsidRPr="00584452">
        <w:rPr>
          <w:sz w:val="28"/>
          <w:szCs w:val="28"/>
        </w:rPr>
        <w:t xml:space="preserve"> умениями (работать с книгой, справочной литературой, словарем). Это способствует  формированию у школьников познавательной активности, стремлению к самосовершенствованию в </w:t>
      </w:r>
      <w:proofErr w:type="spellStart"/>
      <w:r w:rsidRPr="00584452">
        <w:rPr>
          <w:sz w:val="28"/>
          <w:szCs w:val="28"/>
        </w:rPr>
        <w:t>овладеваемой</w:t>
      </w:r>
      <w:proofErr w:type="spellEnd"/>
      <w:r w:rsidRPr="00584452">
        <w:rPr>
          <w:sz w:val="28"/>
          <w:szCs w:val="28"/>
        </w:rPr>
        <w:t xml:space="preserve"> ими деятельности.</w:t>
      </w:r>
    </w:p>
    <w:p w:rsid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Полноценное использование воспитательного, образовательного и развивающего потенциала предмета создает прочную основу для формирования творческого, интеллигентного человека, практически владеющего иностранным языком. Результатом этого явится личность, способная принимать активное участие в социально-экономическом и культурном развитии общества.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  <w:u w:val="single"/>
        </w:rPr>
      </w:pPr>
    </w:p>
    <w:p w:rsidR="00584452" w:rsidRPr="00584452" w:rsidRDefault="00584452" w:rsidP="005001D3">
      <w:pPr>
        <w:pStyle w:val="a5"/>
        <w:ind w:firstLine="709"/>
        <w:jc w:val="center"/>
        <w:rPr>
          <w:b/>
          <w:sz w:val="28"/>
          <w:szCs w:val="28"/>
        </w:rPr>
      </w:pPr>
      <w:r w:rsidRPr="00584452">
        <w:rPr>
          <w:b/>
          <w:sz w:val="28"/>
          <w:szCs w:val="28"/>
        </w:rPr>
        <w:t>Цели и задачи предмета.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 xml:space="preserve">Социальный заказ общества в области обучения иностранным языком выдвигает задачу развития личности учащегося, усиления гуманистического содержания обучения, более полную реализацию </w:t>
      </w:r>
      <w:proofErr w:type="spellStart"/>
      <w:r w:rsidRPr="00584452">
        <w:rPr>
          <w:sz w:val="28"/>
          <w:szCs w:val="28"/>
        </w:rPr>
        <w:t>воспитательно-образовательно-развивающего</w:t>
      </w:r>
      <w:proofErr w:type="spellEnd"/>
      <w:r w:rsidRPr="00584452">
        <w:rPr>
          <w:sz w:val="28"/>
          <w:szCs w:val="28"/>
        </w:rPr>
        <w:t xml:space="preserve"> потенциала учебного предмета применительно к индивидуальности каждого ученика. Поэтому основной целью обучения иностранным языком в общеобразовательной школе является развитие личности учащихся, способной и желающей участвовать в межкультурной коммуникации на изучаемом языке и самостоятельно совершенствоваться в </w:t>
      </w:r>
      <w:proofErr w:type="spellStart"/>
      <w:r w:rsidRPr="00584452">
        <w:rPr>
          <w:sz w:val="28"/>
          <w:szCs w:val="28"/>
        </w:rPr>
        <w:t>овладеваемой</w:t>
      </w:r>
      <w:proofErr w:type="spellEnd"/>
      <w:r w:rsidRPr="00584452">
        <w:rPr>
          <w:sz w:val="28"/>
          <w:szCs w:val="28"/>
        </w:rPr>
        <w:t xml:space="preserve"> им иноязычной речевой деятельности. Следовательно, специфичными для иностранного языка как учебного предмета являются коммуникативные цели обучения, которые предполагают обучение иноязычному общению в единстве всех его функций, а именно: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  <w:u w:val="single"/>
        </w:rPr>
        <w:t>Познавательной</w:t>
      </w:r>
      <w:r w:rsidRPr="00584452">
        <w:rPr>
          <w:sz w:val="28"/>
          <w:szCs w:val="28"/>
        </w:rPr>
        <w:t xml:space="preserve"> (сообщение и запрос информации, ее извлечение при чтении и </w:t>
      </w:r>
      <w:proofErr w:type="spellStart"/>
      <w:r w:rsidRPr="00584452">
        <w:rPr>
          <w:sz w:val="28"/>
          <w:szCs w:val="28"/>
        </w:rPr>
        <w:t>аудировании</w:t>
      </w:r>
      <w:proofErr w:type="spellEnd"/>
      <w:r w:rsidRPr="00584452">
        <w:rPr>
          <w:sz w:val="28"/>
          <w:szCs w:val="28"/>
        </w:rPr>
        <w:t xml:space="preserve">), </w:t>
      </w:r>
      <w:r w:rsidRPr="00584452">
        <w:rPr>
          <w:sz w:val="28"/>
          <w:szCs w:val="28"/>
          <w:u w:val="single"/>
        </w:rPr>
        <w:t>регулятивной</w:t>
      </w:r>
      <w:r w:rsidRPr="00584452">
        <w:rPr>
          <w:sz w:val="28"/>
          <w:szCs w:val="28"/>
        </w:rPr>
        <w:t xml:space="preserve"> (выражение просьбы, совета, побуждение к речевым и неречевым действиям), </w:t>
      </w:r>
      <w:r w:rsidRPr="00584452">
        <w:rPr>
          <w:sz w:val="28"/>
          <w:szCs w:val="28"/>
          <w:u w:val="single"/>
        </w:rPr>
        <w:t xml:space="preserve">ценностно-ориентационной </w:t>
      </w:r>
      <w:r w:rsidRPr="00584452">
        <w:rPr>
          <w:sz w:val="28"/>
          <w:szCs w:val="28"/>
        </w:rPr>
        <w:t>(</w:t>
      </w:r>
      <w:proofErr w:type="gramStart"/>
      <w:r w:rsidRPr="00584452">
        <w:rPr>
          <w:sz w:val="28"/>
          <w:szCs w:val="28"/>
        </w:rPr>
        <w:t>развивающая</w:t>
      </w:r>
      <w:proofErr w:type="gramEnd"/>
      <w:r w:rsidRPr="00584452">
        <w:rPr>
          <w:sz w:val="28"/>
          <w:szCs w:val="28"/>
        </w:rPr>
        <w:t xml:space="preserve">) выражение мнения, оценки, формирование взглядов, убеждений и </w:t>
      </w:r>
      <w:r w:rsidRPr="00584452">
        <w:rPr>
          <w:sz w:val="28"/>
          <w:szCs w:val="28"/>
          <w:u w:val="single"/>
        </w:rPr>
        <w:t>этикетной</w:t>
      </w:r>
      <w:r w:rsidRPr="00584452">
        <w:rPr>
          <w:sz w:val="28"/>
          <w:szCs w:val="28"/>
        </w:rPr>
        <w:t xml:space="preserve"> (соблюдение речевого этикета, имеющего у каждого народа свои особенности).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Таким образом, воспитательные, образовательные, развивающие цели как бы пронизывают практические, интегрированы в них. Комплексные коммуникативные цели ориентированы на получение практического результата обучения, на его образовательный, воспитательный и развивающий эффект.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Практический компонент цели заключается в формировании у школьников коммуникативной компетенции в иностранном языке, обеспечивающей основные познавательно-коммуникативные потребности учащихся на каждом этапе обучения и возможность приобщения к культурным ценностям народов – носителей изучаемого языка.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 xml:space="preserve">В целом процесс обучения иностранным языкам призван сформировать у учащихся способность участвовать в непосредственном диалоге культур, </w:t>
      </w:r>
      <w:r w:rsidRPr="00584452">
        <w:rPr>
          <w:sz w:val="28"/>
          <w:szCs w:val="28"/>
        </w:rPr>
        <w:lastRenderedPageBreak/>
        <w:t>совершенствоваться в иностранном языке и использовать его для углубления своих знаний в различных областях науки, техники и общественной жизни. Эта способность порождает у учащихся формирование:</w:t>
      </w:r>
    </w:p>
    <w:p w:rsidR="00584452" w:rsidRPr="00584452" w:rsidRDefault="00584452" w:rsidP="005001D3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Умений понимать и порождать иноязычные высказывания в соответствии с конкретной ситуацией общения;</w:t>
      </w:r>
    </w:p>
    <w:p w:rsidR="00584452" w:rsidRPr="00584452" w:rsidRDefault="00584452" w:rsidP="005001D3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Знаний о системе иностранного языка и правил оперирования языковыми средствами в речевой деятельности;</w:t>
      </w:r>
    </w:p>
    <w:p w:rsidR="00584452" w:rsidRPr="00584452" w:rsidRDefault="00584452" w:rsidP="005001D3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Знаний правил речевого и неречевого поведения в определенных стандартных ситуациях, национальных особенностей страны изучаемого языка и умение осуществлять свое речевое поведение в соответствии с этими знаниями.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  <w:u w:val="single"/>
        </w:rPr>
      </w:pPr>
    </w:p>
    <w:p w:rsidR="00584452" w:rsidRPr="00584452" w:rsidRDefault="00584452" w:rsidP="005001D3">
      <w:pPr>
        <w:pStyle w:val="a5"/>
        <w:ind w:firstLine="709"/>
        <w:jc w:val="center"/>
        <w:rPr>
          <w:b/>
          <w:sz w:val="28"/>
          <w:szCs w:val="28"/>
        </w:rPr>
      </w:pPr>
      <w:r w:rsidRPr="00584452">
        <w:rPr>
          <w:b/>
          <w:sz w:val="28"/>
          <w:szCs w:val="28"/>
        </w:rPr>
        <w:t>Процесс обучения иностранному языку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 xml:space="preserve">Строится на системе упражнений в </w:t>
      </w:r>
      <w:proofErr w:type="spellStart"/>
      <w:r w:rsidRPr="00584452">
        <w:rPr>
          <w:sz w:val="28"/>
          <w:szCs w:val="28"/>
        </w:rPr>
        <w:t>аудировании</w:t>
      </w:r>
      <w:proofErr w:type="spellEnd"/>
      <w:r w:rsidRPr="00584452">
        <w:rPr>
          <w:sz w:val="28"/>
          <w:szCs w:val="28"/>
        </w:rPr>
        <w:t>, говорении, чтении и письме.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 xml:space="preserve">Помимо </w:t>
      </w:r>
      <w:proofErr w:type="spellStart"/>
      <w:r w:rsidRPr="00584452">
        <w:rPr>
          <w:sz w:val="28"/>
          <w:szCs w:val="28"/>
        </w:rPr>
        <w:t>общедидактических</w:t>
      </w:r>
      <w:proofErr w:type="spellEnd"/>
      <w:r w:rsidRPr="00584452">
        <w:rPr>
          <w:sz w:val="28"/>
          <w:szCs w:val="28"/>
        </w:rPr>
        <w:t xml:space="preserve"> принципов (наглядности, доступности, сознательности и др.) при обучении в 7 классе существенное значение имеют следующие принципы: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Подчиненность всего процесса обучения решению комплексной интегративной коммуникативной цели обучения, достижение которой должно давать реальный практический результат – овладение  способностью и готовностью общаться на немецком языке в устно-речевой форме и в опосредованной форме и одновременно обеспечивать воспитание, образование и развитие личности школьника. Добиваясь формирования лексических, грамматических, фонетических навыков, умений аудирования, говорения, чтения и письма и в целом коммуникативной компетенции в немецком языке, необходимо обеспечивать развивающей проблемный характер обучения, развитие любознательности школьников, трудолюбия.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Обучение всем видам речевой деятельности должно осуществляться во взаимосвязи, но при дифференцированном подходе к формированию каждого из них. Объединение материала в блоки по ведущей учебной деятельности не только противоречит этому принципу, но позволяет усилить указанную взаимосвязь, так как в каждом из блоков представлены практически все виды речевой деятельности. Обучение каждому виду речевой деятельности обеспечивается адекватными их специфике упражнениями.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Отбор и организация языкового и речевого материала и работа по формированию навыков и умений по-прежнему осуществляется на основе структурно-функционального подхода и метода моделирования. Важную роль начинает играть грамматическая синонимия, учет возможности выражать одно содержание разными способами. Такой подход позволяет представить материал  в форме таблиц, выделяя его инвариантные и варьируемые части, моделировать типы диалогов.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 xml:space="preserve">Обучение должно строиться поэтапно, от отработки отдельных действий к их взаимосвязи и целостной деятельности, от осуществления </w:t>
      </w:r>
      <w:r w:rsidRPr="00584452">
        <w:rPr>
          <w:sz w:val="28"/>
          <w:szCs w:val="28"/>
        </w:rPr>
        <w:lastRenderedPageBreak/>
        <w:t xml:space="preserve">действий по опорам к осуществлению действий без опор. </w:t>
      </w:r>
      <w:proofErr w:type="spellStart"/>
      <w:r w:rsidRPr="00584452">
        <w:rPr>
          <w:sz w:val="28"/>
          <w:szCs w:val="28"/>
        </w:rPr>
        <w:t>Поэтапность</w:t>
      </w:r>
      <w:proofErr w:type="spellEnd"/>
      <w:r w:rsidRPr="00584452">
        <w:rPr>
          <w:sz w:val="28"/>
          <w:szCs w:val="28"/>
        </w:rPr>
        <w:t xml:space="preserve"> должна являться в обеспечении постоянного качественного и количественного прироста знаний, навыков, умений формирования и развития качеств личности.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Вся система взаимодействия ученика и учителя друг с другом должна обеспечиваться с помощью упражнений. Общим при конструировании упражнений должно быть стремление сделать их по возможности коммуникативно направленными. Упражнения должны обеспечивать ознакомление школьников с иноязычным материалом и действиями с ним, а также обильное исполнение деятельности, контроль и самоконтроль. Большинство упражнений выполняются со зрительной опорой.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 xml:space="preserve">Важность создания мотивов  учения и обеспечения его успешности позволяет рассматривать в качестве важного принципа формирование познавательного интереса, стимулирование речемыслительной и творческой активности школьников путем такой организации </w:t>
      </w:r>
      <w:proofErr w:type="spellStart"/>
      <w:r w:rsidRPr="00584452">
        <w:rPr>
          <w:sz w:val="28"/>
          <w:szCs w:val="28"/>
        </w:rPr>
        <w:t>педпроцесса</w:t>
      </w:r>
      <w:proofErr w:type="spellEnd"/>
      <w:r w:rsidRPr="00584452">
        <w:rPr>
          <w:sz w:val="28"/>
          <w:szCs w:val="28"/>
        </w:rPr>
        <w:t>, которая предусматривала бы сочетание на уроке разных режимов работ: индивидуальной, парной, групповой, выход в другие виды деятельности с помощью немецкого языка.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Принцип опоры на родной язык обретает более широкий диапазон действия. Более последовательно используются выборочный перевод с немецкого языка на родной как важный прием выявления понимания при чтении, способ сопоставления явлений иностранного и родного языков для лучшего их осмысления.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 xml:space="preserve">Образцом и ориентиром любого речевого действия ученика должно быть по-прежнему действия учителя, но все большее значение приобретает текст, особенно оригинальный, в котором речевые действия представлены в социокультурном контексте. Развивать внимательное отношение школьников к речи персонажей, к страноведческим реалиям – важная задача обучения. 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Данная система обучения нацелена на формирование прочных практических навыков и умений учащихся, на развитие их интеллектуального потенциала, на формирование в их сознании системы изучаемого языка при общей коммуникативной направленности обучения, на включение их в диалог культур.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 xml:space="preserve">В ходе изучения иностранного языка на </w:t>
      </w:r>
      <w:proofErr w:type="gramStart"/>
      <w:r w:rsidRPr="00584452">
        <w:rPr>
          <w:sz w:val="28"/>
          <w:szCs w:val="28"/>
        </w:rPr>
        <w:t>материалах, используемых в учебном процессе следует</w:t>
      </w:r>
      <w:proofErr w:type="gramEnd"/>
      <w:r w:rsidRPr="00584452">
        <w:rPr>
          <w:sz w:val="28"/>
          <w:szCs w:val="28"/>
        </w:rPr>
        <w:t xml:space="preserve"> расширять кругозор учащихся, обогащать их сведения о географии, истории, литературе, искусстве, быте стран изучаемого языка и знакомить с достижениями науки и техники. Значительная роль в учебном процессе по иностранному языку отводится его соотнесенности с курсами русского языка, литературы, истории, географии и других школьных предметов.</w:t>
      </w:r>
      <w:r w:rsidRPr="00584452">
        <w:rPr>
          <w:sz w:val="28"/>
          <w:szCs w:val="28"/>
          <w:u w:val="single"/>
        </w:rPr>
        <w:t xml:space="preserve"> Эти </w:t>
      </w:r>
      <w:proofErr w:type="spellStart"/>
      <w:r w:rsidRPr="00584452">
        <w:rPr>
          <w:sz w:val="28"/>
          <w:szCs w:val="28"/>
          <w:u w:val="single"/>
        </w:rPr>
        <w:t>межпредметные</w:t>
      </w:r>
      <w:proofErr w:type="spellEnd"/>
      <w:r w:rsidRPr="00584452">
        <w:rPr>
          <w:sz w:val="28"/>
          <w:szCs w:val="28"/>
          <w:u w:val="single"/>
        </w:rPr>
        <w:t xml:space="preserve"> связи</w:t>
      </w:r>
      <w:r w:rsidRPr="00584452">
        <w:rPr>
          <w:sz w:val="28"/>
          <w:szCs w:val="28"/>
        </w:rPr>
        <w:t xml:space="preserve"> носят взаимодействующий характер: с одной </w:t>
      </w:r>
      <w:proofErr w:type="gramStart"/>
      <w:r w:rsidRPr="00584452">
        <w:rPr>
          <w:sz w:val="28"/>
          <w:szCs w:val="28"/>
        </w:rPr>
        <w:t>стороны знания, полученные по другим предметам переносятся</w:t>
      </w:r>
      <w:proofErr w:type="gramEnd"/>
      <w:r w:rsidRPr="00584452">
        <w:rPr>
          <w:sz w:val="28"/>
          <w:szCs w:val="28"/>
        </w:rPr>
        <w:t xml:space="preserve"> и применяются в процессе обучения иностранному языку, а с другой – информация, полученная с помощью иностранного языка в ходе обучения, обогащает и расширяет знания по другим предметам. </w:t>
      </w:r>
    </w:p>
    <w:p w:rsidR="00584452" w:rsidRPr="00584452" w:rsidRDefault="00584452" w:rsidP="005001D3">
      <w:pPr>
        <w:pStyle w:val="a5"/>
        <w:ind w:firstLine="709"/>
        <w:jc w:val="center"/>
        <w:rPr>
          <w:b/>
          <w:sz w:val="28"/>
          <w:szCs w:val="28"/>
        </w:rPr>
      </w:pPr>
      <w:r w:rsidRPr="00584452">
        <w:rPr>
          <w:b/>
          <w:sz w:val="28"/>
          <w:szCs w:val="28"/>
        </w:rPr>
        <w:lastRenderedPageBreak/>
        <w:t>Требования к уровню подготовки семиклассников.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 xml:space="preserve">Овладение иностранным языком в 5-9 классах составляет базовый уровень, который совершенствуется и на котором строится профильно ориентированное обучение в последующих классах. Практически в течение 7 –9 классов закладывается основа для последующей дифференциации обучения. Среди общественных умений, развиваемых и формируемых у учащихся 7-9 классов, особо значимым являются </w:t>
      </w:r>
      <w:proofErr w:type="gramStart"/>
      <w:r w:rsidRPr="00584452">
        <w:rPr>
          <w:sz w:val="28"/>
          <w:szCs w:val="28"/>
        </w:rPr>
        <w:t>следующие</w:t>
      </w:r>
      <w:proofErr w:type="gramEnd"/>
      <w:r w:rsidRPr="00584452">
        <w:rPr>
          <w:sz w:val="28"/>
          <w:szCs w:val="28"/>
        </w:rPr>
        <w:t>: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4452">
        <w:rPr>
          <w:sz w:val="28"/>
          <w:szCs w:val="28"/>
        </w:rPr>
        <w:t>Самостоятельно планировать и осуществлять свою учебно-коммуникативную деятельность;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4452">
        <w:rPr>
          <w:sz w:val="28"/>
          <w:szCs w:val="28"/>
        </w:rPr>
        <w:t>Пользоваться различными видами справочных материалов (словарем, справочником, памятками, комментариями);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4452">
        <w:rPr>
          <w:sz w:val="28"/>
          <w:szCs w:val="28"/>
        </w:rPr>
        <w:t xml:space="preserve">Извлекать информацию из различного рода письменных источников, выделять основную мысль, отличать главное </w:t>
      </w:r>
      <w:proofErr w:type="gramStart"/>
      <w:r w:rsidRPr="00584452">
        <w:rPr>
          <w:sz w:val="28"/>
          <w:szCs w:val="28"/>
        </w:rPr>
        <w:t>от</w:t>
      </w:r>
      <w:proofErr w:type="gramEnd"/>
      <w:r w:rsidRPr="00584452">
        <w:rPr>
          <w:sz w:val="28"/>
          <w:szCs w:val="28"/>
        </w:rPr>
        <w:t xml:space="preserve"> второстепенного;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4452">
        <w:rPr>
          <w:sz w:val="28"/>
          <w:szCs w:val="28"/>
        </w:rPr>
        <w:t>Составлять план прочитанного в различных вариантах и записывать его, записывать тезисы на основе прочитанного;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4452">
        <w:rPr>
          <w:sz w:val="28"/>
          <w:szCs w:val="28"/>
        </w:rPr>
        <w:t>Обобщать, систематизировать факты, сведения;</w:t>
      </w:r>
    </w:p>
    <w:p w:rsid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4452">
        <w:rPr>
          <w:sz w:val="28"/>
          <w:szCs w:val="28"/>
        </w:rPr>
        <w:t>Делать выводы на основе получаемой информации, выражая при этом свое отношение к фактам, событиям, предмету разговора или давать им свою оценку.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</w:p>
    <w:p w:rsidR="00584452" w:rsidRPr="00584452" w:rsidRDefault="00584452" w:rsidP="005001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52">
        <w:rPr>
          <w:rFonts w:ascii="Times New Roman" w:hAnsi="Times New Roman" w:cs="Times New Roman"/>
          <w:b/>
          <w:sz w:val="28"/>
          <w:szCs w:val="28"/>
        </w:rPr>
        <w:t>Требования к уровню усвоения иностранного языка.</w:t>
      </w:r>
    </w:p>
    <w:p w:rsidR="00584452" w:rsidRPr="00584452" w:rsidRDefault="00584452" w:rsidP="005001D3">
      <w:pPr>
        <w:pStyle w:val="a5"/>
        <w:tabs>
          <w:tab w:val="clear" w:pos="8480"/>
        </w:tabs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  <w:u w:val="single"/>
        </w:rPr>
        <w:t>Оценка «5»</w:t>
      </w:r>
      <w:r w:rsidRPr="00584452">
        <w:rPr>
          <w:sz w:val="28"/>
          <w:szCs w:val="28"/>
        </w:rPr>
        <w:t xml:space="preserve"> за вид деятельности – говорение - в том случае, если:</w:t>
      </w:r>
    </w:p>
    <w:p w:rsidR="00584452" w:rsidRPr="00584452" w:rsidRDefault="00584452" w:rsidP="005001D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52">
        <w:rPr>
          <w:rFonts w:ascii="Times New Roman" w:hAnsi="Times New Roman" w:cs="Times New Roman"/>
          <w:sz w:val="28"/>
          <w:szCs w:val="28"/>
        </w:rPr>
        <w:t>объем высказывания не менее 5 фраз, правильно оформленных грамматически и отвечающих поставленной коммуникативной задаче;</w:t>
      </w:r>
    </w:p>
    <w:p w:rsidR="00584452" w:rsidRPr="00584452" w:rsidRDefault="00584452" w:rsidP="005001D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52">
        <w:rPr>
          <w:rFonts w:ascii="Times New Roman" w:hAnsi="Times New Roman" w:cs="Times New Roman"/>
          <w:sz w:val="28"/>
          <w:szCs w:val="28"/>
        </w:rPr>
        <w:t>темп речи соответствует экспрессивной устной речи учащегося на его родном языке;</w:t>
      </w:r>
    </w:p>
    <w:p w:rsidR="00584452" w:rsidRPr="00584452" w:rsidRDefault="00584452" w:rsidP="005001D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52">
        <w:rPr>
          <w:rFonts w:ascii="Times New Roman" w:hAnsi="Times New Roman" w:cs="Times New Roman"/>
          <w:sz w:val="28"/>
          <w:szCs w:val="28"/>
        </w:rPr>
        <w:t>высказывание логично, имеет смысловую завершенность, а также выражение собственного мнения.</w:t>
      </w:r>
    </w:p>
    <w:p w:rsidR="00584452" w:rsidRPr="00584452" w:rsidRDefault="00584452" w:rsidP="0050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52">
        <w:rPr>
          <w:rFonts w:ascii="Times New Roman" w:hAnsi="Times New Roman" w:cs="Times New Roman"/>
          <w:sz w:val="28"/>
          <w:szCs w:val="28"/>
          <w:u w:val="single"/>
        </w:rPr>
        <w:t>Оценка «4»</w:t>
      </w:r>
      <w:r w:rsidRPr="00584452">
        <w:rPr>
          <w:rFonts w:ascii="Times New Roman" w:hAnsi="Times New Roman" w:cs="Times New Roman"/>
          <w:sz w:val="28"/>
          <w:szCs w:val="28"/>
        </w:rPr>
        <w:t xml:space="preserve"> ставится в том случае, если:</w:t>
      </w:r>
    </w:p>
    <w:p w:rsidR="00584452" w:rsidRPr="00584452" w:rsidRDefault="00584452" w:rsidP="005001D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52">
        <w:rPr>
          <w:rFonts w:ascii="Times New Roman" w:hAnsi="Times New Roman" w:cs="Times New Roman"/>
          <w:sz w:val="28"/>
          <w:szCs w:val="28"/>
        </w:rPr>
        <w:t>объем высказывания не менее 5 фраз, отвечающих поставленной коммуникативной задаче, но имеющих грамматические ошибки, хотя акт коммуникации не нарушается;</w:t>
      </w:r>
    </w:p>
    <w:p w:rsidR="00584452" w:rsidRPr="00584452" w:rsidRDefault="00584452" w:rsidP="005001D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52">
        <w:rPr>
          <w:rFonts w:ascii="Times New Roman" w:hAnsi="Times New Roman" w:cs="Times New Roman"/>
          <w:sz w:val="28"/>
          <w:szCs w:val="28"/>
        </w:rPr>
        <w:t>присутствует логичность высказывания и аргументирование своей точки зрения;</w:t>
      </w:r>
    </w:p>
    <w:p w:rsidR="00584452" w:rsidRPr="00584452" w:rsidRDefault="00584452" w:rsidP="0050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52">
        <w:rPr>
          <w:rFonts w:ascii="Times New Roman" w:hAnsi="Times New Roman" w:cs="Times New Roman"/>
          <w:sz w:val="28"/>
          <w:szCs w:val="28"/>
          <w:u w:val="single"/>
        </w:rPr>
        <w:t>Оценка «3»</w:t>
      </w:r>
      <w:r w:rsidRPr="00584452">
        <w:rPr>
          <w:rFonts w:ascii="Times New Roman" w:hAnsi="Times New Roman" w:cs="Times New Roman"/>
          <w:sz w:val="28"/>
          <w:szCs w:val="28"/>
        </w:rPr>
        <w:t xml:space="preserve"> ставится, если:</w:t>
      </w:r>
    </w:p>
    <w:p w:rsidR="00584452" w:rsidRPr="00584452" w:rsidRDefault="00584452" w:rsidP="005001D3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52">
        <w:rPr>
          <w:rFonts w:ascii="Times New Roman" w:hAnsi="Times New Roman" w:cs="Times New Roman"/>
          <w:sz w:val="28"/>
          <w:szCs w:val="28"/>
        </w:rPr>
        <w:t>объем высказывания составляет 4-5 реплик, лингвистическая правильность которых находится в пределах, когда акт коммуникации частично нарушается;</w:t>
      </w:r>
    </w:p>
    <w:p w:rsidR="00584452" w:rsidRPr="00584452" w:rsidRDefault="00584452" w:rsidP="005001D3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52">
        <w:rPr>
          <w:rFonts w:ascii="Times New Roman" w:hAnsi="Times New Roman" w:cs="Times New Roman"/>
          <w:sz w:val="28"/>
          <w:szCs w:val="28"/>
        </w:rPr>
        <w:t>логичность высказывания, а также его связность не соответствует поставленной коммуникативной задаче, темп речи не отвечает нормам.</w:t>
      </w:r>
    </w:p>
    <w:p w:rsidR="00584452" w:rsidRPr="00584452" w:rsidRDefault="00584452" w:rsidP="0050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52">
        <w:rPr>
          <w:rFonts w:ascii="Times New Roman" w:hAnsi="Times New Roman" w:cs="Times New Roman"/>
          <w:sz w:val="28"/>
          <w:szCs w:val="28"/>
          <w:u w:val="single"/>
        </w:rPr>
        <w:t>Оценка «2»</w:t>
      </w:r>
      <w:r w:rsidRPr="00584452">
        <w:rPr>
          <w:rFonts w:ascii="Times New Roman" w:hAnsi="Times New Roman" w:cs="Times New Roman"/>
          <w:sz w:val="28"/>
          <w:szCs w:val="28"/>
        </w:rPr>
        <w:t xml:space="preserve"> ставится, если:</w:t>
      </w:r>
    </w:p>
    <w:p w:rsidR="00584452" w:rsidRPr="00584452" w:rsidRDefault="00584452" w:rsidP="005001D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52">
        <w:rPr>
          <w:rFonts w:ascii="Times New Roman" w:hAnsi="Times New Roman" w:cs="Times New Roman"/>
          <w:sz w:val="28"/>
          <w:szCs w:val="28"/>
        </w:rPr>
        <w:t>объем высказывания составляет 2-3 фразы, не имеет смысловой завершенности;</w:t>
      </w:r>
    </w:p>
    <w:p w:rsidR="00584452" w:rsidRPr="00584452" w:rsidRDefault="00584452" w:rsidP="005001D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52">
        <w:rPr>
          <w:rFonts w:ascii="Times New Roman" w:hAnsi="Times New Roman" w:cs="Times New Roman"/>
          <w:sz w:val="28"/>
          <w:szCs w:val="28"/>
        </w:rPr>
        <w:lastRenderedPageBreak/>
        <w:t>языковое оформление реплик полностью нарушает акт коммуникации и не соответствует произносительным нормам.</w:t>
      </w:r>
    </w:p>
    <w:p w:rsidR="00584452" w:rsidRPr="00584452" w:rsidRDefault="00584452" w:rsidP="005001D3">
      <w:pPr>
        <w:tabs>
          <w:tab w:val="left" w:pos="7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452" w:rsidRPr="00584452" w:rsidRDefault="00584452" w:rsidP="005001D3">
      <w:pPr>
        <w:tabs>
          <w:tab w:val="left" w:pos="7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452">
        <w:rPr>
          <w:rFonts w:ascii="Times New Roman" w:hAnsi="Times New Roman" w:cs="Times New Roman"/>
          <w:sz w:val="28"/>
          <w:szCs w:val="28"/>
          <w:u w:val="single"/>
        </w:rPr>
        <w:t>Чтение.</w:t>
      </w:r>
    </w:p>
    <w:p w:rsidR="00584452" w:rsidRPr="00584452" w:rsidRDefault="00584452" w:rsidP="005001D3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52">
        <w:rPr>
          <w:rFonts w:ascii="Times New Roman" w:hAnsi="Times New Roman" w:cs="Times New Roman"/>
          <w:sz w:val="28"/>
          <w:szCs w:val="28"/>
          <w:u w:val="single"/>
        </w:rPr>
        <w:t>Оценка «5»</w:t>
      </w:r>
      <w:r w:rsidRPr="00584452">
        <w:rPr>
          <w:rFonts w:ascii="Times New Roman" w:hAnsi="Times New Roman" w:cs="Times New Roman"/>
          <w:sz w:val="28"/>
          <w:szCs w:val="28"/>
        </w:rPr>
        <w:t xml:space="preserve"> ставится, когда коммуникативная задача решена, при этом учащиеся полностью поняли и осмыслили содержание прочитанного иноязычного текста в объеме, предусмотренном заданием, чтение соответствовало программным требованиям для данного класса.</w:t>
      </w:r>
    </w:p>
    <w:p w:rsidR="00584452" w:rsidRPr="00584452" w:rsidRDefault="00584452" w:rsidP="005001D3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52">
        <w:rPr>
          <w:rFonts w:ascii="Times New Roman" w:hAnsi="Times New Roman" w:cs="Times New Roman"/>
          <w:sz w:val="28"/>
          <w:szCs w:val="28"/>
          <w:u w:val="single"/>
        </w:rPr>
        <w:t>Оценка «4»</w:t>
      </w:r>
      <w:r w:rsidRPr="00584452">
        <w:rPr>
          <w:rFonts w:ascii="Times New Roman" w:hAnsi="Times New Roman" w:cs="Times New Roman"/>
          <w:sz w:val="28"/>
          <w:szCs w:val="28"/>
        </w:rPr>
        <w:t xml:space="preserve"> ставится, если коммуникативная задача решена, учащиеся поняли и осмыслили содержание прочитанного за исключением деталей и частностей, не влияющих на  понимание этого текста, в объеме, предусмотренном заданием, чтение соответствовало программным требованиям для данного класса.</w:t>
      </w:r>
    </w:p>
    <w:p w:rsidR="00584452" w:rsidRPr="00584452" w:rsidRDefault="00584452" w:rsidP="005001D3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52">
        <w:rPr>
          <w:rFonts w:ascii="Times New Roman" w:hAnsi="Times New Roman" w:cs="Times New Roman"/>
          <w:sz w:val="28"/>
          <w:szCs w:val="28"/>
          <w:u w:val="single"/>
        </w:rPr>
        <w:t>Оценка «3»</w:t>
      </w:r>
      <w:r w:rsidRPr="00584452">
        <w:rPr>
          <w:rFonts w:ascii="Times New Roman" w:hAnsi="Times New Roman" w:cs="Times New Roman"/>
          <w:sz w:val="28"/>
          <w:szCs w:val="28"/>
        </w:rPr>
        <w:t xml:space="preserve"> ставится, если коммуникативная задача решена и при этом учащиеся поняли и осмыслили главную идею прочитанного иноязычного текста в объеме, предусмотренном заданием, чтение в основном соответствует программным требованиям.</w:t>
      </w:r>
    </w:p>
    <w:p w:rsidR="00584452" w:rsidRPr="00584452" w:rsidRDefault="00584452" w:rsidP="005001D3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52">
        <w:rPr>
          <w:rFonts w:ascii="Times New Roman" w:hAnsi="Times New Roman" w:cs="Times New Roman"/>
          <w:sz w:val="28"/>
          <w:szCs w:val="28"/>
          <w:u w:val="single"/>
        </w:rPr>
        <w:t>Оценка «2»</w:t>
      </w:r>
      <w:r w:rsidRPr="00584452">
        <w:rPr>
          <w:rFonts w:ascii="Times New Roman" w:hAnsi="Times New Roman" w:cs="Times New Roman"/>
          <w:sz w:val="28"/>
          <w:szCs w:val="28"/>
        </w:rPr>
        <w:t xml:space="preserve"> ставится, если коммуникативная задача не решена – учащиеся не поняли содержания прочитанного текста в объеме, предусмотренном заданием, и чтение учащихся не соответствовало программным требованиям.</w:t>
      </w:r>
    </w:p>
    <w:p w:rsidR="00584452" w:rsidRDefault="00584452" w:rsidP="00584452">
      <w:pPr>
        <w:tabs>
          <w:tab w:val="left" w:pos="3620"/>
        </w:tabs>
        <w:spacing w:before="120" w:after="120"/>
        <w:jc w:val="both"/>
        <w:rPr>
          <w:sz w:val="32"/>
        </w:rPr>
      </w:pPr>
    </w:p>
    <w:p w:rsidR="00584452" w:rsidRDefault="00584452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900" w:rsidRDefault="00D44900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900" w:rsidRDefault="00D44900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900" w:rsidRDefault="00D44900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900" w:rsidRDefault="00D44900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900" w:rsidRDefault="00D44900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900" w:rsidRDefault="00D44900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900" w:rsidRDefault="00D44900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900" w:rsidRDefault="00D44900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900" w:rsidRDefault="00D44900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900" w:rsidRDefault="00D44900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900" w:rsidRDefault="00D44900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900" w:rsidRDefault="00D44900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153" w:rsidRDefault="00294153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153" w:rsidRDefault="00294153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900" w:rsidRDefault="00D44900" w:rsidP="002941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Немецкий язык.</w:t>
      </w:r>
    </w:p>
    <w:p w:rsidR="00D44900" w:rsidRDefault="00D44900" w:rsidP="002941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Класс:7</w:t>
      </w:r>
    </w:p>
    <w:p w:rsidR="00D44900" w:rsidRDefault="00D44900" w:rsidP="002941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часов в год:102; количество часов в неделю -3;</w:t>
      </w:r>
    </w:p>
    <w:p w:rsidR="00D44900" w:rsidRDefault="00D44900" w:rsidP="002941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Авторы учебника: И.А. Бим, Л.И. Рыжова.</w:t>
      </w:r>
    </w:p>
    <w:p w:rsidR="00D44900" w:rsidRPr="00E16999" w:rsidRDefault="00EF1649" w:rsidP="002941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 издания: 20</w:t>
      </w:r>
      <w:r w:rsidR="0029415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0</w:t>
      </w:r>
    </w:p>
    <w:p w:rsidR="00D44900" w:rsidRDefault="00D44900" w:rsidP="002941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Издательство: Москва «Просвещение»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993"/>
        <w:gridCol w:w="1559"/>
        <w:gridCol w:w="1843"/>
        <w:gridCol w:w="2233"/>
      </w:tblGrid>
      <w:tr w:rsidR="00D44900" w:rsidTr="00294153">
        <w:tc>
          <w:tcPr>
            <w:tcW w:w="675" w:type="dxa"/>
          </w:tcPr>
          <w:p w:rsidR="00D44900" w:rsidRPr="00294153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44900" w:rsidRPr="00294153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9415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№ </w:t>
            </w:r>
            <w:proofErr w:type="gramStart"/>
            <w:r w:rsidRPr="00294153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proofErr w:type="gramEnd"/>
            <w:r w:rsidRPr="00294153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/</w:t>
            </w:r>
            <w:r w:rsidRPr="00294153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</w:p>
        </w:tc>
        <w:tc>
          <w:tcPr>
            <w:tcW w:w="2268" w:type="dxa"/>
          </w:tcPr>
          <w:p w:rsidR="00D44900" w:rsidRPr="00294153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44900" w:rsidRPr="00294153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94153">
              <w:rPr>
                <w:rFonts w:ascii="Times New Roman" w:hAnsi="Times New Roman" w:cs="Times New Roman"/>
                <w:b/>
                <w:sz w:val="28"/>
                <w:szCs w:val="32"/>
              </w:rPr>
              <w:t>Тема</w:t>
            </w:r>
          </w:p>
        </w:tc>
        <w:tc>
          <w:tcPr>
            <w:tcW w:w="993" w:type="dxa"/>
          </w:tcPr>
          <w:p w:rsidR="00D44900" w:rsidRPr="00294153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44900" w:rsidRPr="00294153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94153">
              <w:rPr>
                <w:rFonts w:ascii="Times New Roman" w:hAnsi="Times New Roman" w:cs="Times New Roman"/>
                <w:b/>
                <w:sz w:val="28"/>
                <w:szCs w:val="32"/>
              </w:rPr>
              <w:t>Кол-во уроков</w:t>
            </w:r>
          </w:p>
        </w:tc>
        <w:tc>
          <w:tcPr>
            <w:tcW w:w="1559" w:type="dxa"/>
          </w:tcPr>
          <w:p w:rsidR="00D44900" w:rsidRPr="00294153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94153">
              <w:rPr>
                <w:rFonts w:ascii="Times New Roman" w:hAnsi="Times New Roman" w:cs="Times New Roman"/>
                <w:b/>
                <w:sz w:val="28"/>
                <w:szCs w:val="32"/>
              </w:rPr>
              <w:t>Дата проведения по плану</w:t>
            </w:r>
          </w:p>
        </w:tc>
        <w:tc>
          <w:tcPr>
            <w:tcW w:w="1843" w:type="dxa"/>
          </w:tcPr>
          <w:p w:rsidR="00D44900" w:rsidRPr="00294153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94153">
              <w:rPr>
                <w:rFonts w:ascii="Times New Roman" w:hAnsi="Times New Roman" w:cs="Times New Roman"/>
                <w:b/>
                <w:sz w:val="28"/>
                <w:szCs w:val="32"/>
              </w:rPr>
              <w:t>Дата фактического проведения</w:t>
            </w:r>
          </w:p>
        </w:tc>
        <w:tc>
          <w:tcPr>
            <w:tcW w:w="2233" w:type="dxa"/>
          </w:tcPr>
          <w:p w:rsidR="00D44900" w:rsidRPr="00294153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94153">
              <w:rPr>
                <w:rFonts w:ascii="Times New Roman" w:hAnsi="Times New Roman" w:cs="Times New Roman"/>
                <w:b/>
                <w:sz w:val="28"/>
                <w:szCs w:val="32"/>
              </w:rPr>
              <w:t>Виды, формы контроля</w:t>
            </w:r>
          </w:p>
        </w:tc>
      </w:tr>
      <w:tr w:rsid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D44900" w:rsidRP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00">
              <w:rPr>
                <w:rFonts w:ascii="Times New Roman" w:hAnsi="Times New Roman" w:cs="Times New Roman"/>
                <w:b/>
                <w:sz w:val="28"/>
                <w:szCs w:val="28"/>
              </w:rPr>
              <w:t>После летних каникул.</w:t>
            </w:r>
          </w:p>
        </w:tc>
        <w:tc>
          <w:tcPr>
            <w:tcW w:w="993" w:type="dxa"/>
          </w:tcPr>
          <w:p w:rsidR="00D44900" w:rsidRP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44900" w:rsidRP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P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P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P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490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D44900" w:rsidRP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в школе после летних каникул.</w:t>
            </w:r>
          </w:p>
        </w:tc>
        <w:tc>
          <w:tcPr>
            <w:tcW w:w="993" w:type="dxa"/>
          </w:tcPr>
          <w:p w:rsidR="00D44900" w:rsidRP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P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P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P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D44900" w:rsidRPr="00D44900" w:rsidTr="00294153">
        <w:tc>
          <w:tcPr>
            <w:tcW w:w="675" w:type="dxa"/>
          </w:tcPr>
          <w:p w:rsidR="00D44900" w:rsidRP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отдыхают немецкие школьники в Германии?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говорят по-немецки?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4 -5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учимся и получаем информацию.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D44900" w:rsidRP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00">
              <w:rPr>
                <w:rFonts w:ascii="Times New Roman" w:hAnsi="Times New Roman" w:cs="Times New Roman"/>
                <w:b/>
                <w:sz w:val="28"/>
                <w:szCs w:val="28"/>
              </w:rPr>
              <w:t>Что называем мы своей Родиной?</w:t>
            </w:r>
          </w:p>
        </w:tc>
        <w:tc>
          <w:tcPr>
            <w:tcW w:w="993" w:type="dxa"/>
          </w:tcPr>
          <w:p w:rsidR="00D44900" w:rsidRP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Родина для каждого из нас?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Родина.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знакомство с Авст</w:t>
            </w:r>
            <w:r w:rsidR="002941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ией и Швейцарией.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Европа как общий дом для людей.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Европа-что это?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и групповой опрос</w:t>
            </w: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мы чувст</w:t>
            </w:r>
            <w:r w:rsidR="002941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уем себя как дома?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учимся давать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советы.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людях разных стран?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Госпожа Грамматика пришла.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практикум.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работали прилежно.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Орфографическая работа.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немецки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знакомиться со страной и людьми.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работа по теме.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Подведем итоги.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Страноведческий урок.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D44900" w:rsidRP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00">
              <w:rPr>
                <w:rFonts w:ascii="Times New Roman" w:hAnsi="Times New Roman" w:cs="Times New Roman"/>
                <w:b/>
                <w:sz w:val="28"/>
                <w:szCs w:val="28"/>
              </w:rPr>
              <w:t>Лицо города</w:t>
            </w:r>
            <w:r w:rsidR="002941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4900">
              <w:rPr>
                <w:rFonts w:ascii="Times New Roman" w:hAnsi="Times New Roman" w:cs="Times New Roman"/>
                <w:b/>
                <w:sz w:val="28"/>
                <w:szCs w:val="28"/>
              </w:rPr>
              <w:t>визитная карточка страны</w:t>
            </w:r>
          </w:p>
        </w:tc>
        <w:tc>
          <w:tcPr>
            <w:tcW w:w="993" w:type="dxa"/>
          </w:tcPr>
          <w:p w:rsidR="00D44900" w:rsidRP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0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D44900" w:rsidRP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Город. Каким он может быть?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некоторыми немецкими, австрийскими, швейцарскими городами.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Москва-сердце России.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и фронтальный опрос</w:t>
            </w: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учим новые слова и выражения.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можем рассказать о Москве?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лексика.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268" w:type="dxa"/>
          </w:tcPr>
          <w:p w:rsidR="00D44900" w:rsidRP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урок. Неопределенно-личное местоимение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31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работаем над грамматикой.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33-</w:t>
            </w:r>
          </w:p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Урок-сообщение «Города золотого кольца»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прилежно работали.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Страноведческий урок.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</w:t>
            </w: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38-</w:t>
            </w:r>
          </w:p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D44900" w:rsidRPr="00D44900" w:rsidRDefault="00D44900" w:rsidP="00294153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Какой транспорт в современном большом городе? Как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здесь ориентироват</w:t>
            </w:r>
            <w:r w:rsidR="00294153">
              <w:rPr>
                <w:rFonts w:ascii="Times New Roman" w:hAnsi="Times New Roman" w:cs="Times New Roman"/>
                <w:b/>
                <w:sz w:val="28"/>
                <w:szCs w:val="28"/>
              </w:rPr>
              <w:t>ься</w:t>
            </w:r>
          </w:p>
        </w:tc>
        <w:tc>
          <w:tcPr>
            <w:tcW w:w="993" w:type="dxa"/>
          </w:tcPr>
          <w:p w:rsidR="00D44900" w:rsidRP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0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268" w:type="dxa"/>
          </w:tcPr>
          <w:p w:rsidR="00D44900" w:rsidRP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4900">
              <w:rPr>
                <w:rFonts w:ascii="Times New Roman" w:hAnsi="Times New Roman" w:cs="Times New Roman"/>
                <w:sz w:val="28"/>
                <w:szCs w:val="28"/>
              </w:rPr>
              <w:t>Основные средства передвижения.</w:t>
            </w:r>
          </w:p>
        </w:tc>
        <w:tc>
          <w:tcPr>
            <w:tcW w:w="993" w:type="dxa"/>
          </w:tcPr>
          <w:p w:rsidR="00D44900" w:rsidRP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9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2268" w:type="dxa"/>
          </w:tcPr>
          <w:p w:rsidR="00D44900" w:rsidRP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ориентировать-ся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незнакомом городе? </w:t>
            </w:r>
          </w:p>
        </w:tc>
        <w:tc>
          <w:tcPr>
            <w:tcW w:w="993" w:type="dxa"/>
          </w:tcPr>
          <w:p w:rsidR="00D44900" w:rsidRP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слушаем.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навыков аудирования</w:t>
            </w: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создания автомобиля.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получения водительских прав в Германии.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45-</w:t>
            </w:r>
          </w:p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урок.</w:t>
            </w:r>
          </w:p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48-49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спросить о дороге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незнакомом городе?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50-51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прилежно работали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язык-знакомиться  со страной и людьми. 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54-55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D44900" w:rsidRPr="00D44900" w:rsidRDefault="00D44900" w:rsidP="00294153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00">
              <w:rPr>
                <w:rFonts w:ascii="Times New Roman" w:hAnsi="Times New Roman" w:cs="Times New Roman"/>
                <w:b/>
                <w:sz w:val="28"/>
                <w:szCs w:val="28"/>
              </w:rPr>
              <w:t>В деревне есть много интересного.</w:t>
            </w:r>
          </w:p>
        </w:tc>
        <w:tc>
          <w:tcPr>
            <w:tcW w:w="993" w:type="dxa"/>
          </w:tcPr>
          <w:p w:rsidR="00D44900" w:rsidRP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0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в городе и в деревне: где лучше?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 и птицы.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машины.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Немецкая деревня вчера и сегодня.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подростков на ферме в Германии.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промыслы.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62-63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работаем над грамматикой.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делаем сообщения.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66-67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работали прилежно.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будущего.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ЗУН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70-71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есть ещё что повторить?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D44900" w:rsidRPr="00D44900" w:rsidRDefault="00D44900" w:rsidP="00294153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00">
              <w:rPr>
                <w:rFonts w:ascii="Times New Roman" w:hAnsi="Times New Roman" w:cs="Times New Roman"/>
                <w:b/>
                <w:sz w:val="28"/>
                <w:szCs w:val="28"/>
              </w:rPr>
              <w:t>Мы заботимся о нашей планете.</w:t>
            </w:r>
          </w:p>
        </w:tc>
        <w:tc>
          <w:tcPr>
            <w:tcW w:w="993" w:type="dxa"/>
          </w:tcPr>
          <w:p w:rsidR="00D44900" w:rsidRP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0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планета в опасности.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может привести планету к катастрофе?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мы должны делать, чтобы защитить природу?  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учим новые слова и словосочетания.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работаем над грамматикой.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детей в защите окружающей среды.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«Защитим лес и его обитателей»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80-81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работали прилежно.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Страноведческий урок.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ЗУН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84-85</w:t>
            </w:r>
          </w:p>
        </w:tc>
        <w:tc>
          <w:tcPr>
            <w:tcW w:w="2268" w:type="dxa"/>
          </w:tcPr>
          <w:p w:rsid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0бобщающее повторение.</w:t>
            </w:r>
          </w:p>
        </w:tc>
        <w:tc>
          <w:tcPr>
            <w:tcW w:w="99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D44900" w:rsidRPr="00D44900" w:rsidRDefault="00D44900" w:rsidP="00294153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gramStart"/>
            <w:r w:rsidRPr="00D44900">
              <w:rPr>
                <w:rFonts w:ascii="Times New Roman" w:hAnsi="Times New Roman" w:cs="Times New Roman"/>
                <w:b/>
                <w:sz w:val="28"/>
                <w:szCs w:val="28"/>
              </w:rPr>
              <w:t>здоровом</w:t>
            </w:r>
            <w:proofErr w:type="gramEnd"/>
            <w:r w:rsidRPr="00D44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теле-здоровый дух.</w:t>
            </w:r>
          </w:p>
        </w:tc>
        <w:tc>
          <w:tcPr>
            <w:tcW w:w="993" w:type="dxa"/>
          </w:tcPr>
          <w:p w:rsidR="00D44900" w:rsidRP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0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00" w:rsidRPr="00D44900" w:rsidTr="00294153">
        <w:tc>
          <w:tcPr>
            <w:tcW w:w="675" w:type="dxa"/>
          </w:tcPr>
          <w:p w:rsidR="00D44900" w:rsidRDefault="00D44900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2268" w:type="dxa"/>
          </w:tcPr>
          <w:p w:rsidR="00D44900" w:rsidRPr="00D44900" w:rsidRDefault="00D44900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4900">
              <w:rPr>
                <w:rFonts w:ascii="Times New Roman" w:hAnsi="Times New Roman" w:cs="Times New Roman"/>
                <w:sz w:val="28"/>
                <w:szCs w:val="28"/>
              </w:rPr>
              <w:t>Виды спорта.</w:t>
            </w:r>
          </w:p>
        </w:tc>
        <w:tc>
          <w:tcPr>
            <w:tcW w:w="993" w:type="dxa"/>
          </w:tcPr>
          <w:p w:rsidR="00D44900" w:rsidRP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900" w:rsidRDefault="00D44900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4900" w:rsidRDefault="00D44900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112" w:rsidRPr="00D44900" w:rsidTr="00294153">
        <w:tc>
          <w:tcPr>
            <w:tcW w:w="675" w:type="dxa"/>
          </w:tcPr>
          <w:p w:rsidR="007D2112" w:rsidRDefault="007D2112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2268" w:type="dxa"/>
          </w:tcPr>
          <w:p w:rsidR="007D2112" w:rsidRPr="00D44900" w:rsidRDefault="007D2112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спорта в жизни человека.</w:t>
            </w:r>
          </w:p>
        </w:tc>
        <w:tc>
          <w:tcPr>
            <w:tcW w:w="993" w:type="dxa"/>
          </w:tcPr>
          <w:p w:rsidR="007D2112" w:rsidRP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D2112" w:rsidRDefault="007D2112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112" w:rsidRPr="00D44900" w:rsidTr="00294153">
        <w:tc>
          <w:tcPr>
            <w:tcW w:w="675" w:type="dxa"/>
          </w:tcPr>
          <w:p w:rsidR="007D2112" w:rsidRDefault="007D2112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2268" w:type="dxa"/>
          </w:tcPr>
          <w:p w:rsidR="007D2112" w:rsidRDefault="007D2112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спорта.</w:t>
            </w:r>
          </w:p>
        </w:tc>
        <w:tc>
          <w:tcPr>
            <w:tcW w:w="993" w:type="dxa"/>
          </w:tcPr>
          <w:p w:rsidR="007D2112" w:rsidRP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D2112" w:rsidRDefault="007D2112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112" w:rsidRPr="00D44900" w:rsidTr="00294153">
        <w:tc>
          <w:tcPr>
            <w:tcW w:w="675" w:type="dxa"/>
          </w:tcPr>
          <w:p w:rsidR="007D2112" w:rsidRDefault="007D2112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  <w:tc>
          <w:tcPr>
            <w:tcW w:w="2268" w:type="dxa"/>
          </w:tcPr>
          <w:p w:rsidR="007D2112" w:rsidRDefault="007D2112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спорта в формировании характера человека.</w:t>
            </w:r>
          </w:p>
        </w:tc>
        <w:tc>
          <w:tcPr>
            <w:tcW w:w="993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D2112" w:rsidRDefault="007D2112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112" w:rsidRPr="00D44900" w:rsidTr="00294153">
        <w:tc>
          <w:tcPr>
            <w:tcW w:w="675" w:type="dxa"/>
          </w:tcPr>
          <w:p w:rsidR="007D2112" w:rsidRDefault="007D2112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90</w:t>
            </w:r>
          </w:p>
        </w:tc>
        <w:tc>
          <w:tcPr>
            <w:tcW w:w="2268" w:type="dxa"/>
          </w:tcPr>
          <w:p w:rsidR="007D2112" w:rsidRDefault="007D2112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спорту.</w:t>
            </w:r>
          </w:p>
        </w:tc>
        <w:tc>
          <w:tcPr>
            <w:tcW w:w="993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D2112" w:rsidRDefault="007D2112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112" w:rsidRPr="00D44900" w:rsidTr="00294153">
        <w:tc>
          <w:tcPr>
            <w:tcW w:w="675" w:type="dxa"/>
          </w:tcPr>
          <w:p w:rsidR="007D2112" w:rsidRDefault="007D2112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91-92</w:t>
            </w:r>
          </w:p>
        </w:tc>
        <w:tc>
          <w:tcPr>
            <w:tcW w:w="2268" w:type="dxa"/>
          </w:tcPr>
          <w:p w:rsidR="007D2112" w:rsidRDefault="007D2112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Сообщения.</w:t>
            </w:r>
          </w:p>
        </w:tc>
        <w:tc>
          <w:tcPr>
            <w:tcW w:w="993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D2112" w:rsidRDefault="007D2112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112" w:rsidRPr="00D44900" w:rsidTr="00294153">
        <w:tc>
          <w:tcPr>
            <w:tcW w:w="675" w:type="dxa"/>
          </w:tcPr>
          <w:p w:rsidR="007D2112" w:rsidRDefault="007D2112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2268" w:type="dxa"/>
          </w:tcPr>
          <w:p w:rsidR="007D2112" w:rsidRDefault="007D2112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слушаем.</w:t>
            </w:r>
          </w:p>
        </w:tc>
        <w:tc>
          <w:tcPr>
            <w:tcW w:w="993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D2112" w:rsidRDefault="007D2112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112" w:rsidRPr="00D44900" w:rsidTr="00294153">
        <w:tc>
          <w:tcPr>
            <w:tcW w:w="675" w:type="dxa"/>
          </w:tcPr>
          <w:p w:rsidR="007D2112" w:rsidRDefault="007D2112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94-95</w:t>
            </w:r>
          </w:p>
        </w:tc>
        <w:tc>
          <w:tcPr>
            <w:tcW w:w="2268" w:type="dxa"/>
          </w:tcPr>
          <w:p w:rsidR="007D2112" w:rsidRDefault="007D2112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грамматикой.</w:t>
            </w:r>
          </w:p>
        </w:tc>
        <w:tc>
          <w:tcPr>
            <w:tcW w:w="993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D2112" w:rsidRDefault="007D2112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112" w:rsidRPr="00D44900" w:rsidTr="00294153">
        <w:tc>
          <w:tcPr>
            <w:tcW w:w="675" w:type="dxa"/>
          </w:tcPr>
          <w:p w:rsidR="007D2112" w:rsidRDefault="007D2112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96-97</w:t>
            </w:r>
          </w:p>
        </w:tc>
        <w:tc>
          <w:tcPr>
            <w:tcW w:w="2268" w:type="dxa"/>
          </w:tcPr>
          <w:p w:rsidR="007D2112" w:rsidRDefault="007D2112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работали прилежно.</w:t>
            </w:r>
          </w:p>
        </w:tc>
        <w:tc>
          <w:tcPr>
            <w:tcW w:w="993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D2112" w:rsidRDefault="007D2112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112" w:rsidRPr="00D44900" w:rsidTr="00294153">
        <w:tc>
          <w:tcPr>
            <w:tcW w:w="675" w:type="dxa"/>
          </w:tcPr>
          <w:p w:rsidR="007D2112" w:rsidRDefault="007D2112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  <w:tc>
          <w:tcPr>
            <w:tcW w:w="2268" w:type="dxa"/>
          </w:tcPr>
          <w:p w:rsidR="007D2112" w:rsidRDefault="007D2112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Страноведческий урок.</w:t>
            </w:r>
          </w:p>
        </w:tc>
        <w:tc>
          <w:tcPr>
            <w:tcW w:w="993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D2112" w:rsidRDefault="007D2112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112" w:rsidRPr="00D44900" w:rsidTr="00294153">
        <w:tc>
          <w:tcPr>
            <w:tcW w:w="675" w:type="dxa"/>
          </w:tcPr>
          <w:p w:rsidR="007D2112" w:rsidRDefault="007D2112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  <w:tc>
          <w:tcPr>
            <w:tcW w:w="2268" w:type="dxa"/>
          </w:tcPr>
          <w:p w:rsidR="007D2112" w:rsidRDefault="007D2112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ЗУН.</w:t>
            </w:r>
          </w:p>
        </w:tc>
        <w:tc>
          <w:tcPr>
            <w:tcW w:w="993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D2112" w:rsidRDefault="007D2112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112" w:rsidRPr="00D44900" w:rsidTr="00294153">
        <w:tc>
          <w:tcPr>
            <w:tcW w:w="675" w:type="dxa"/>
          </w:tcPr>
          <w:p w:rsidR="007D2112" w:rsidRDefault="007D2112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268" w:type="dxa"/>
          </w:tcPr>
          <w:p w:rsidR="007D2112" w:rsidRDefault="007D2112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тест.</w:t>
            </w:r>
          </w:p>
        </w:tc>
        <w:tc>
          <w:tcPr>
            <w:tcW w:w="993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D2112" w:rsidRDefault="007D2112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112" w:rsidRPr="00D44900" w:rsidTr="00294153">
        <w:tc>
          <w:tcPr>
            <w:tcW w:w="675" w:type="dxa"/>
          </w:tcPr>
          <w:p w:rsidR="007D2112" w:rsidRDefault="007D2112" w:rsidP="00294153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101-102</w:t>
            </w:r>
          </w:p>
        </w:tc>
        <w:tc>
          <w:tcPr>
            <w:tcW w:w="2268" w:type="dxa"/>
          </w:tcPr>
          <w:p w:rsidR="007D2112" w:rsidRDefault="007D2112" w:rsidP="002941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года.</w:t>
            </w:r>
          </w:p>
        </w:tc>
        <w:tc>
          <w:tcPr>
            <w:tcW w:w="993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112" w:rsidRDefault="007D2112" w:rsidP="002941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D2112" w:rsidRDefault="007D2112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112" w:rsidRDefault="007D2112" w:rsidP="00D4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112" w:rsidRDefault="007D2112" w:rsidP="007D211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39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7D2112" w:rsidRDefault="007D2112" w:rsidP="007D211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немецкому языку в 7 классе</w:t>
      </w:r>
    </w:p>
    <w:p w:rsidR="007D2112" w:rsidRPr="00CE5339" w:rsidRDefault="00EF1649" w:rsidP="007D211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7D211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959"/>
        <w:gridCol w:w="2977"/>
        <w:gridCol w:w="1804"/>
        <w:gridCol w:w="1922"/>
        <w:gridCol w:w="1909"/>
      </w:tblGrid>
      <w:tr w:rsidR="007D2112" w:rsidRPr="00CE5339" w:rsidTr="008C46A8">
        <w:trPr>
          <w:trHeight w:val="318"/>
        </w:trPr>
        <w:tc>
          <w:tcPr>
            <w:tcW w:w="959" w:type="dxa"/>
            <w:vMerge w:val="restart"/>
          </w:tcPr>
          <w:p w:rsidR="007D2112" w:rsidRPr="00CE5339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E53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  <w:vMerge w:val="restart"/>
          </w:tcPr>
          <w:p w:rsidR="007D2112" w:rsidRPr="00CE5339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04" w:type="dxa"/>
            <w:vMerge w:val="restart"/>
          </w:tcPr>
          <w:p w:rsidR="007D2112" w:rsidRPr="00CE5339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</w:tcPr>
          <w:p w:rsidR="007D2112" w:rsidRPr="00CE5339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7D2112" w:rsidRPr="00CE5339" w:rsidTr="008C46A8">
        <w:trPr>
          <w:trHeight w:val="222"/>
        </w:trPr>
        <w:tc>
          <w:tcPr>
            <w:tcW w:w="959" w:type="dxa"/>
            <w:vMerge/>
          </w:tcPr>
          <w:p w:rsidR="007D2112" w:rsidRPr="00CE5339" w:rsidRDefault="007D2112" w:rsidP="001653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D2112" w:rsidRPr="00CE5339" w:rsidRDefault="007D2112" w:rsidP="001653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7D2112" w:rsidRPr="00CE5339" w:rsidRDefault="007D2112" w:rsidP="001653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</w:tcPr>
          <w:p w:rsidR="007D2112" w:rsidRPr="00CE5339" w:rsidRDefault="007D2112" w:rsidP="001653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</w:tcPr>
          <w:p w:rsidR="007D2112" w:rsidRPr="00CE5339" w:rsidRDefault="007D2112" w:rsidP="001653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проверочные</w:t>
            </w:r>
          </w:p>
        </w:tc>
      </w:tr>
      <w:tr w:rsidR="007D2112" w:rsidRPr="00CE5339" w:rsidTr="008C46A8">
        <w:tc>
          <w:tcPr>
            <w:tcW w:w="959" w:type="dxa"/>
          </w:tcPr>
          <w:p w:rsidR="007D2112" w:rsidRPr="00CE5339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5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D2112" w:rsidRPr="00CE5339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летних каникул.</w:t>
            </w:r>
          </w:p>
        </w:tc>
        <w:tc>
          <w:tcPr>
            <w:tcW w:w="1804" w:type="dxa"/>
          </w:tcPr>
          <w:p w:rsidR="007D2112" w:rsidRPr="00CE5339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7D2112" w:rsidRPr="006605DF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7D2112" w:rsidRPr="006605DF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12" w:rsidRPr="00CE5339" w:rsidTr="008C46A8">
        <w:tc>
          <w:tcPr>
            <w:tcW w:w="959" w:type="dxa"/>
          </w:tcPr>
          <w:p w:rsidR="007D2112" w:rsidRPr="00CE5339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E5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D2112" w:rsidRPr="00CE5339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называем своей Родиной?</w:t>
            </w:r>
          </w:p>
        </w:tc>
        <w:tc>
          <w:tcPr>
            <w:tcW w:w="1804" w:type="dxa"/>
          </w:tcPr>
          <w:p w:rsidR="007D2112" w:rsidRPr="00CE5339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7D2112" w:rsidRPr="0016035F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7D2112" w:rsidRPr="0016035F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12" w:rsidRPr="00CE5339" w:rsidTr="008C46A8">
        <w:tc>
          <w:tcPr>
            <w:tcW w:w="959" w:type="dxa"/>
          </w:tcPr>
          <w:p w:rsidR="007D2112" w:rsidRPr="0016035F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D2112" w:rsidRPr="0016035F" w:rsidRDefault="007D2112" w:rsidP="001653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города-визитная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страны.</w:t>
            </w:r>
          </w:p>
        </w:tc>
        <w:tc>
          <w:tcPr>
            <w:tcW w:w="1804" w:type="dxa"/>
          </w:tcPr>
          <w:p w:rsidR="007D2112" w:rsidRPr="00CE5339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7D2112" w:rsidRPr="0016035F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7D2112" w:rsidRPr="006605DF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112" w:rsidRPr="00CE5339" w:rsidTr="008C46A8">
        <w:tc>
          <w:tcPr>
            <w:tcW w:w="959" w:type="dxa"/>
          </w:tcPr>
          <w:p w:rsidR="007D2112" w:rsidRPr="00CE5339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60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D2112" w:rsidRPr="00CE5339" w:rsidRDefault="007D2112" w:rsidP="001653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транспорт в современном большом городе? Как здесь ориентироваться?</w:t>
            </w:r>
          </w:p>
        </w:tc>
        <w:tc>
          <w:tcPr>
            <w:tcW w:w="1804" w:type="dxa"/>
          </w:tcPr>
          <w:p w:rsidR="007D2112" w:rsidRPr="00CE5339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7D2112" w:rsidRPr="00CE5339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7D2112" w:rsidRPr="00CE5339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12" w:rsidRPr="00CE5339" w:rsidTr="008C46A8">
        <w:tc>
          <w:tcPr>
            <w:tcW w:w="959" w:type="dxa"/>
          </w:tcPr>
          <w:p w:rsidR="007D2112" w:rsidRPr="00CE5339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60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D2112" w:rsidRPr="00CE5339" w:rsidRDefault="007D2112" w:rsidP="001653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деревне есть много интересного.</w:t>
            </w:r>
          </w:p>
        </w:tc>
        <w:tc>
          <w:tcPr>
            <w:tcW w:w="1804" w:type="dxa"/>
          </w:tcPr>
          <w:p w:rsidR="007D2112" w:rsidRPr="00CE5339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7D2112" w:rsidRPr="00CE5339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7D2112" w:rsidRPr="00CE5339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12" w:rsidRPr="00CE5339" w:rsidTr="008C46A8">
        <w:tc>
          <w:tcPr>
            <w:tcW w:w="959" w:type="dxa"/>
          </w:tcPr>
          <w:p w:rsidR="007D2112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60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D2112" w:rsidRPr="00CE5339" w:rsidRDefault="007D2112" w:rsidP="001653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заботимся о нашей планете Земля.</w:t>
            </w:r>
          </w:p>
        </w:tc>
        <w:tc>
          <w:tcPr>
            <w:tcW w:w="1804" w:type="dxa"/>
          </w:tcPr>
          <w:p w:rsidR="007D2112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7D2112" w:rsidRPr="0016035F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7D2112" w:rsidRPr="0016035F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12" w:rsidRPr="00CE5339" w:rsidTr="008C46A8">
        <w:tc>
          <w:tcPr>
            <w:tcW w:w="959" w:type="dxa"/>
          </w:tcPr>
          <w:p w:rsidR="007D2112" w:rsidRPr="00584452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VII</w:t>
            </w:r>
            <w:r w:rsidRPr="00584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D2112" w:rsidRPr="008C423A" w:rsidRDefault="007D2112" w:rsidP="001653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теле-здоровый дух.</w:t>
            </w:r>
          </w:p>
        </w:tc>
        <w:tc>
          <w:tcPr>
            <w:tcW w:w="1804" w:type="dxa"/>
          </w:tcPr>
          <w:p w:rsidR="007D2112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7D2112" w:rsidRPr="0016035F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7D2112" w:rsidRPr="0016035F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2112" w:rsidRPr="00CE5339" w:rsidTr="008C46A8">
        <w:trPr>
          <w:trHeight w:val="720"/>
        </w:trPr>
        <w:tc>
          <w:tcPr>
            <w:tcW w:w="959" w:type="dxa"/>
            <w:tcBorders>
              <w:top w:val="single" w:sz="4" w:space="0" w:color="auto"/>
            </w:tcBorders>
          </w:tcPr>
          <w:p w:rsidR="007D2112" w:rsidRPr="008C423A" w:rsidRDefault="007D2112" w:rsidP="001653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D2112" w:rsidRDefault="007D2112" w:rsidP="001653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7D2112" w:rsidRPr="00EF1649" w:rsidRDefault="00EF1649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</w:tcBorders>
          </w:tcPr>
          <w:p w:rsidR="007D2112" w:rsidRDefault="007D211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7D2112" w:rsidRDefault="007D2112" w:rsidP="001653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работы-9;</w:t>
            </w:r>
          </w:p>
          <w:p w:rsidR="007D2112" w:rsidRDefault="007D2112" w:rsidP="001653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проверочные работы-7</w:t>
            </w:r>
          </w:p>
        </w:tc>
      </w:tr>
    </w:tbl>
    <w:p w:rsidR="007D2112" w:rsidRDefault="007D2112" w:rsidP="007D2112">
      <w:pPr>
        <w:rPr>
          <w:rFonts w:ascii="Times New Roman" w:hAnsi="Times New Roman" w:cs="Times New Roman"/>
          <w:b/>
          <w:sz w:val="28"/>
          <w:szCs w:val="28"/>
        </w:rPr>
      </w:pPr>
    </w:p>
    <w:p w:rsidR="007D2112" w:rsidRDefault="007D2112" w:rsidP="007D21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38D" w:rsidRDefault="0059638D" w:rsidP="00D3515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34"/>
        <w:gridCol w:w="2551"/>
        <w:gridCol w:w="992"/>
        <w:gridCol w:w="1560"/>
        <w:gridCol w:w="1842"/>
        <w:gridCol w:w="2127"/>
      </w:tblGrid>
      <w:tr w:rsidR="00EF1649" w:rsidTr="00DE2EA8">
        <w:tc>
          <w:tcPr>
            <w:tcW w:w="534" w:type="dxa"/>
          </w:tcPr>
          <w:p w:rsidR="00EF1649" w:rsidRDefault="00EF1649" w:rsidP="00D351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EF1649" w:rsidRPr="00D44900" w:rsidRDefault="00EF1649" w:rsidP="00DE2EA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«Хорошо было летом!»</w:t>
            </w:r>
          </w:p>
        </w:tc>
        <w:tc>
          <w:tcPr>
            <w:tcW w:w="992" w:type="dxa"/>
          </w:tcPr>
          <w:p w:rsidR="00EF1649" w:rsidRPr="00D44900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Pr="00501058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0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EF1649" w:rsidRPr="00501058" w:rsidRDefault="00D3515C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Обобщающе-повторите</w:t>
            </w:r>
            <w:r w:rsidR="00EF1649">
              <w:rPr>
                <w:rFonts w:ascii="Times New Roman" w:hAnsi="Times New Roman" w:cs="Times New Roman"/>
                <w:sz w:val="28"/>
                <w:szCs w:val="28"/>
              </w:rPr>
              <w:t>ьный</w:t>
            </w:r>
            <w:proofErr w:type="spellEnd"/>
            <w:r w:rsidR="00EF1649">
              <w:rPr>
                <w:rFonts w:ascii="Times New Roman" w:hAnsi="Times New Roman" w:cs="Times New Roman"/>
                <w:sz w:val="28"/>
                <w:szCs w:val="28"/>
              </w:rPr>
              <w:t xml:space="preserve"> урок Лет</w:t>
            </w:r>
            <w:proofErr w:type="gramStart"/>
            <w:r w:rsidR="00EF164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EF1649">
              <w:rPr>
                <w:rFonts w:ascii="Times New Roman" w:hAnsi="Times New Roman" w:cs="Times New Roman"/>
                <w:sz w:val="28"/>
                <w:szCs w:val="28"/>
              </w:rPr>
              <w:t xml:space="preserve"> прекрасная пора</w:t>
            </w:r>
          </w:p>
        </w:tc>
        <w:tc>
          <w:tcPr>
            <w:tcW w:w="992" w:type="dxa"/>
          </w:tcPr>
          <w:p w:rsidR="00EF1649" w:rsidRPr="00501058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B56151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EF1649" w:rsidTr="00DE2EA8">
        <w:tc>
          <w:tcPr>
            <w:tcW w:w="534" w:type="dxa"/>
          </w:tcPr>
          <w:p w:rsidR="00EF1649" w:rsidRPr="00501058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проводит лето немецкая молодежь?</w:t>
            </w:r>
          </w:p>
        </w:tc>
        <w:tc>
          <w:tcPr>
            <w:tcW w:w="992" w:type="dxa"/>
          </w:tcPr>
          <w:p w:rsidR="00EF1649" w:rsidRPr="00501058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B56151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проводит летние каникулы немецкая молодежь?</w:t>
            </w:r>
          </w:p>
        </w:tc>
        <w:tc>
          <w:tcPr>
            <w:tcW w:w="992" w:type="dxa"/>
          </w:tcPr>
          <w:p w:rsidR="00EF1649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B56151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51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DE2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прекрасная пора</w:t>
            </w:r>
          </w:p>
        </w:tc>
        <w:tc>
          <w:tcPr>
            <w:tcW w:w="992" w:type="dxa"/>
          </w:tcPr>
          <w:p w:rsidR="00EF1649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B56151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51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каникулы.</w:t>
            </w:r>
          </w:p>
        </w:tc>
        <w:tc>
          <w:tcPr>
            <w:tcW w:w="992" w:type="dxa"/>
          </w:tcPr>
          <w:p w:rsidR="00EF1649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B56151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51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 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проводим летние каникулы?</w:t>
            </w:r>
          </w:p>
        </w:tc>
        <w:tc>
          <w:tcPr>
            <w:tcW w:w="992" w:type="dxa"/>
          </w:tcPr>
          <w:p w:rsidR="00EF1649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B56151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 и чтение.</w:t>
            </w:r>
          </w:p>
        </w:tc>
        <w:tc>
          <w:tcPr>
            <w:tcW w:w="992" w:type="dxa"/>
          </w:tcPr>
          <w:p w:rsidR="00EF1649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салон.</w:t>
            </w:r>
          </w:p>
        </w:tc>
        <w:tc>
          <w:tcPr>
            <w:tcW w:w="992" w:type="dxa"/>
          </w:tcPr>
          <w:p w:rsidR="00EF1649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B56151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51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урок. Прошедшее время глагола.</w:t>
            </w:r>
          </w:p>
        </w:tc>
        <w:tc>
          <w:tcPr>
            <w:tcW w:w="992" w:type="dxa"/>
          </w:tcPr>
          <w:p w:rsidR="00EF1649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51" w:type="dxa"/>
          </w:tcPr>
          <w:p w:rsidR="00EF1649" w:rsidRPr="00B56151" w:rsidRDefault="00D3515C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урок.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Придаточн</w:t>
            </w:r>
            <w:r w:rsidR="00EF16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EF1649">
              <w:rPr>
                <w:rFonts w:ascii="Times New Roman" w:hAnsi="Times New Roman" w:cs="Times New Roman"/>
                <w:sz w:val="28"/>
                <w:szCs w:val="28"/>
              </w:rPr>
              <w:t xml:space="preserve"> времени. Союзы </w:t>
            </w:r>
            <w:r w:rsidR="00EF1649" w:rsidRPr="006433A1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wenn</w:t>
            </w:r>
            <w:r w:rsidR="00EF1649" w:rsidRPr="00B561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EF1649" w:rsidRPr="006433A1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als</w:t>
            </w:r>
            <w:r w:rsidR="00EF1649" w:rsidRPr="00B5615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F1649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551" w:type="dxa"/>
          </w:tcPr>
          <w:p w:rsidR="00EF1649" w:rsidRPr="006433A1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Диалоги- расспросы.</w:t>
            </w:r>
          </w:p>
        </w:tc>
        <w:tc>
          <w:tcPr>
            <w:tcW w:w="992" w:type="dxa"/>
          </w:tcPr>
          <w:p w:rsidR="00EF1649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B56151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51">
              <w:rPr>
                <w:rFonts w:ascii="Times New Roman" w:hAnsi="Times New Roman" w:cs="Times New Roman"/>
                <w:sz w:val="28"/>
                <w:szCs w:val="28"/>
              </w:rPr>
              <w:t>Контроль аудирования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Открытки с «места отдыха»</w:t>
            </w:r>
          </w:p>
        </w:tc>
        <w:tc>
          <w:tcPr>
            <w:tcW w:w="992" w:type="dxa"/>
          </w:tcPr>
          <w:p w:rsidR="00EF1649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грамматические упражнения.</w:t>
            </w:r>
          </w:p>
        </w:tc>
        <w:tc>
          <w:tcPr>
            <w:tcW w:w="992" w:type="dxa"/>
          </w:tcPr>
          <w:p w:rsidR="00EF1649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поиск информации.</w:t>
            </w:r>
          </w:p>
        </w:tc>
        <w:tc>
          <w:tcPr>
            <w:tcW w:w="992" w:type="dxa"/>
          </w:tcPr>
          <w:p w:rsidR="00EF1649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B56151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51">
              <w:rPr>
                <w:rFonts w:ascii="Times New Roman" w:hAnsi="Times New Roman" w:cs="Times New Roman"/>
                <w:sz w:val="28"/>
                <w:szCs w:val="28"/>
              </w:rPr>
              <w:t>Контроль техники чтения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Полёт фантазии.</w:t>
            </w:r>
          </w:p>
        </w:tc>
        <w:tc>
          <w:tcPr>
            <w:tcW w:w="992" w:type="dxa"/>
          </w:tcPr>
          <w:p w:rsidR="00EF1649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данные: где и как немцы охотнее всего проводят свой отпуск?</w:t>
            </w:r>
          </w:p>
        </w:tc>
        <w:tc>
          <w:tcPr>
            <w:tcW w:w="992" w:type="dxa"/>
          </w:tcPr>
          <w:p w:rsidR="00EF1649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B56151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51"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17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Страноведческий урок. Творчество Гёте.</w:t>
            </w:r>
          </w:p>
        </w:tc>
        <w:tc>
          <w:tcPr>
            <w:tcW w:w="992" w:type="dxa"/>
          </w:tcPr>
          <w:p w:rsidR="00EF1649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ЗУН.</w:t>
            </w:r>
          </w:p>
        </w:tc>
        <w:tc>
          <w:tcPr>
            <w:tcW w:w="992" w:type="dxa"/>
          </w:tcPr>
          <w:p w:rsidR="00EF1649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444B5F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F1649" w:rsidRPr="00501058" w:rsidRDefault="00EF1649" w:rsidP="00DE2EA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058">
              <w:rPr>
                <w:rFonts w:ascii="Times New Roman" w:hAnsi="Times New Roman" w:cs="Times New Roman"/>
                <w:b/>
                <w:sz w:val="28"/>
                <w:szCs w:val="28"/>
              </w:rPr>
              <w:t>Тема «Но теперь уже опять школа</w:t>
            </w:r>
            <w:proofErr w:type="gramStart"/>
            <w:r w:rsidRPr="00501058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92" w:type="dxa"/>
          </w:tcPr>
          <w:p w:rsidR="00EF1649" w:rsidRPr="00501058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05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50105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20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551" w:type="dxa"/>
          </w:tcPr>
          <w:p w:rsidR="00EF1649" w:rsidRPr="00501058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в Германии. Лекция.</w:t>
            </w:r>
          </w:p>
        </w:tc>
        <w:tc>
          <w:tcPr>
            <w:tcW w:w="992" w:type="dxa"/>
          </w:tcPr>
          <w:p w:rsidR="00EF1649" w:rsidRPr="00501058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лексика.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444B5F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новой лексики в речи.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444B5F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444B5F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Контроль навыков чтения и перевода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Диалоги-расспросы о школе.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444B5F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Контроль навыков диалогической речи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школьные успехи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текста.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444B5F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Контроль  аудирования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иностранных языков.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учу немецкий.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444B5F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урок. Будущее время.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урок. Придаточные определительные.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грамматические упражнения.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2551" w:type="dxa"/>
          </w:tcPr>
          <w:p w:rsidR="00EF1649" w:rsidRDefault="00D3515C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Ролевое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чтени</w:t>
            </w:r>
            <w:proofErr w:type="spellEnd"/>
            <w:r w:rsidR="00EF1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Диалоги-расспросы.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444B5F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Контроль навыков диалогической речи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35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«Расписание уроков» - обсуждение.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школьного расписания» - диалоги.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444B5F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Контроль диалогических навыков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учитель» - проект.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444B5F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F1649" w:rsidRPr="00DF2FAE" w:rsidRDefault="00EF1649" w:rsidP="00DE2EA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FAE">
              <w:rPr>
                <w:rFonts w:ascii="Times New Roman" w:hAnsi="Times New Roman" w:cs="Times New Roman"/>
                <w:b/>
                <w:sz w:val="28"/>
                <w:szCs w:val="28"/>
              </w:rPr>
              <w:t>Тема: «Мы готовимся к поездке в Германию»</w:t>
            </w:r>
          </w:p>
        </w:tc>
        <w:tc>
          <w:tcPr>
            <w:tcW w:w="992" w:type="dxa"/>
          </w:tcPr>
          <w:p w:rsidR="00EF1649" w:rsidRPr="00DF2FAE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FA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551" w:type="dxa"/>
          </w:tcPr>
          <w:p w:rsidR="00EF1649" w:rsidRPr="00DF2FAE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лексика по теме.</w:t>
            </w:r>
          </w:p>
        </w:tc>
        <w:tc>
          <w:tcPr>
            <w:tcW w:w="992" w:type="dxa"/>
          </w:tcPr>
          <w:p w:rsidR="00EF1649" w:rsidRPr="00DF2FAE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карты Германии.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444B5F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Монологическое сообщение о стране.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444B5F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Контроль навыков монологической речи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лексики «Одежда»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лексики «Еда».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444B5F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диалогического текста.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лексика «В магазине».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 «В универмаге».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444B5F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Контроль навыков диалогической речи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Фаллады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Чтение текста.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к поездке».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текстом. Поиск информации.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07035C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Pr="00070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 чтения и перевода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53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текста.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07035C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Контроль навыков аудирования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2551" w:type="dxa"/>
          </w:tcPr>
          <w:p w:rsidR="00EF1649" w:rsidRPr="00271130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урок.  Неопределенно-личное местоимение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man</w:t>
            </w:r>
            <w:r w:rsidRPr="002711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F1649" w:rsidRPr="003911F0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грамматических знаний.</w:t>
            </w:r>
          </w:p>
        </w:tc>
        <w:tc>
          <w:tcPr>
            <w:tcW w:w="992" w:type="dxa"/>
          </w:tcPr>
          <w:p w:rsidR="00EF1649" w:rsidRPr="003911F0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Придаточные определительные предложения.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грамматических знаний.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полилогом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07035C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«Встречаем гостей». Описание гостиной.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07035C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«Подарки для гостей». Беседа.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«Программа пребывания гостей».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продуктовом магазине». Диалоги.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07035C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Контроль диалогической речи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 продуктовом магазине». Диалоги.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Контроль навыков диалогической речи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Обобщающе-повторительный урок.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F1649" w:rsidRPr="003911F0" w:rsidRDefault="00EF1649" w:rsidP="00DE2EA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1F0">
              <w:rPr>
                <w:rFonts w:ascii="Times New Roman" w:hAnsi="Times New Roman" w:cs="Times New Roman"/>
                <w:b/>
                <w:sz w:val="28"/>
                <w:szCs w:val="28"/>
              </w:rPr>
              <w:t>Тема: «Путешествие по Германии»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F1649" w:rsidRPr="003911F0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1F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2551" w:type="dxa"/>
          </w:tcPr>
          <w:p w:rsidR="00EF1649" w:rsidRPr="003911F0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лексика.</w:t>
            </w:r>
          </w:p>
        </w:tc>
        <w:tc>
          <w:tcPr>
            <w:tcW w:w="992" w:type="dxa"/>
          </w:tcPr>
          <w:p w:rsidR="00EF1649" w:rsidRPr="003911F0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Берлин- столица Германии.</w:t>
            </w:r>
          </w:p>
        </w:tc>
        <w:tc>
          <w:tcPr>
            <w:tcW w:w="992" w:type="dxa"/>
          </w:tcPr>
          <w:p w:rsidR="00EF1649" w:rsidRPr="003911F0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07035C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Монологическое сообщение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Берлине.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07035C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монологических </w:t>
            </w:r>
            <w:r w:rsidRPr="00070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68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текста «Мюнхен».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Монологическое сообщение о германских городах.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Контроль монологических навыков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 Рейн. Чтение.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07035C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Контроль навыков чтения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карты Германии.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Контроль монологических навыков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салон. Легенда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Лорелея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Орфографический урок.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07035C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 «В кафе», «На вокзале».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 «На вокзале».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лексики «На вокзале».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лексики в речи.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07035C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 «У перрона».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изученной лексики.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письменной речи.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07035C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07035C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навыков чтения 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текста.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урок. Придаточные определительные.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урок. Форма Пассив.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Пассив.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полилогом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07035C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Контроль диалогических навыков</w:t>
            </w:r>
          </w:p>
        </w:tc>
      </w:tr>
    </w:tbl>
    <w:p w:rsidR="00EF1649" w:rsidRPr="0051716D" w:rsidRDefault="00EF1649" w:rsidP="0051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1649" w:rsidRPr="0051716D" w:rsidSect="00B1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2A" w:rsidRDefault="00216B2A" w:rsidP="006456B4">
      <w:pPr>
        <w:spacing w:after="0" w:line="240" w:lineRule="auto"/>
      </w:pPr>
      <w:r>
        <w:separator/>
      </w:r>
    </w:p>
  </w:endnote>
  <w:endnote w:type="continuationSeparator" w:id="0">
    <w:p w:rsidR="00216B2A" w:rsidRDefault="00216B2A" w:rsidP="0064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2A" w:rsidRDefault="00216B2A" w:rsidP="006456B4">
      <w:pPr>
        <w:spacing w:after="0" w:line="240" w:lineRule="auto"/>
      </w:pPr>
      <w:r>
        <w:separator/>
      </w:r>
    </w:p>
  </w:footnote>
  <w:footnote w:type="continuationSeparator" w:id="0">
    <w:p w:rsidR="00216B2A" w:rsidRDefault="00216B2A" w:rsidP="00645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41E20"/>
    <w:multiLevelType w:val="hybridMultilevel"/>
    <w:tmpl w:val="B4CEB46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C7032"/>
    <w:multiLevelType w:val="hybridMultilevel"/>
    <w:tmpl w:val="0CDCD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B3521C"/>
    <w:multiLevelType w:val="hybridMultilevel"/>
    <w:tmpl w:val="980451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D4E8E"/>
    <w:multiLevelType w:val="hybridMultilevel"/>
    <w:tmpl w:val="C1F0B60A"/>
    <w:lvl w:ilvl="0" w:tplc="C2DCF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53B90"/>
    <w:multiLevelType w:val="hybridMultilevel"/>
    <w:tmpl w:val="8E167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2C7D39"/>
    <w:multiLevelType w:val="hybridMultilevel"/>
    <w:tmpl w:val="B3A6990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D7CF4"/>
    <w:multiLevelType w:val="hybridMultilevel"/>
    <w:tmpl w:val="CE262D0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4B97EC9"/>
    <w:multiLevelType w:val="hybridMultilevel"/>
    <w:tmpl w:val="54C437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52CD3"/>
    <w:multiLevelType w:val="hybridMultilevel"/>
    <w:tmpl w:val="D04EC43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280A5245"/>
    <w:multiLevelType w:val="hybridMultilevel"/>
    <w:tmpl w:val="BFEAFAB0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306B2743"/>
    <w:multiLevelType w:val="hybridMultilevel"/>
    <w:tmpl w:val="02FE0A06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374C1D66"/>
    <w:multiLevelType w:val="hybridMultilevel"/>
    <w:tmpl w:val="0DDC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A57686"/>
    <w:multiLevelType w:val="hybridMultilevel"/>
    <w:tmpl w:val="8F7C0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006EFF"/>
    <w:multiLevelType w:val="hybridMultilevel"/>
    <w:tmpl w:val="1C6A5636"/>
    <w:lvl w:ilvl="0" w:tplc="6A42DC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F9431B"/>
    <w:multiLevelType w:val="hybridMultilevel"/>
    <w:tmpl w:val="D04EC43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2044936"/>
    <w:multiLevelType w:val="hybridMultilevel"/>
    <w:tmpl w:val="432E9CDA"/>
    <w:lvl w:ilvl="0" w:tplc="3A5C348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5E77F7D"/>
    <w:multiLevelType w:val="hybridMultilevel"/>
    <w:tmpl w:val="6A362B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B8586E"/>
    <w:multiLevelType w:val="hybridMultilevel"/>
    <w:tmpl w:val="942E0D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A567D1"/>
    <w:multiLevelType w:val="hybridMultilevel"/>
    <w:tmpl w:val="104EFB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391483"/>
    <w:multiLevelType w:val="hybridMultilevel"/>
    <w:tmpl w:val="2800D07E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66587D8A"/>
    <w:multiLevelType w:val="hybridMultilevel"/>
    <w:tmpl w:val="F814BD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CE1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683D7B"/>
    <w:multiLevelType w:val="hybridMultilevel"/>
    <w:tmpl w:val="1C6A5636"/>
    <w:lvl w:ilvl="0" w:tplc="6A42DC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714AB5"/>
    <w:multiLevelType w:val="hybridMultilevel"/>
    <w:tmpl w:val="B088D6F4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6C4B5A3D"/>
    <w:multiLevelType w:val="hybridMultilevel"/>
    <w:tmpl w:val="1B3E8A32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6E0801EA"/>
    <w:multiLevelType w:val="hybridMultilevel"/>
    <w:tmpl w:val="2A0463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3249F7"/>
    <w:multiLevelType w:val="hybridMultilevel"/>
    <w:tmpl w:val="A574FEB8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77293427"/>
    <w:multiLevelType w:val="hybridMultilevel"/>
    <w:tmpl w:val="CE262D0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7B3A2DE3"/>
    <w:multiLevelType w:val="hybridMultilevel"/>
    <w:tmpl w:val="A126A05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FFFFFFFF">
      <w:start w:val="3"/>
      <w:numFmt w:val="upperRoman"/>
      <w:lvlText w:val="%3."/>
      <w:lvlJc w:val="left"/>
      <w:pPr>
        <w:tabs>
          <w:tab w:val="num" w:pos="3390"/>
        </w:tabs>
        <w:ind w:left="3390" w:hanging="87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0"/>
  </w:num>
  <w:num w:numId="5">
    <w:abstractNumId w:val="22"/>
  </w:num>
  <w:num w:numId="6">
    <w:abstractNumId w:val="4"/>
  </w:num>
  <w:num w:numId="7">
    <w:abstractNumId w:val="23"/>
  </w:num>
  <w:num w:numId="8">
    <w:abstractNumId w:val="13"/>
  </w:num>
  <w:num w:numId="9">
    <w:abstractNumId w:val="9"/>
  </w:num>
  <w:num w:numId="10">
    <w:abstractNumId w:val="15"/>
  </w:num>
  <w:num w:numId="11">
    <w:abstractNumId w:val="27"/>
  </w:num>
  <w:num w:numId="12">
    <w:abstractNumId w:val="28"/>
  </w:num>
  <w:num w:numId="13">
    <w:abstractNumId w:val="7"/>
  </w:num>
  <w:num w:numId="14">
    <w:abstractNumId w:val="11"/>
  </w:num>
  <w:num w:numId="15">
    <w:abstractNumId w:val="20"/>
  </w:num>
  <w:num w:numId="16">
    <w:abstractNumId w:val="29"/>
  </w:num>
  <w:num w:numId="17">
    <w:abstractNumId w:val="25"/>
  </w:num>
  <w:num w:numId="18">
    <w:abstractNumId w:val="24"/>
  </w:num>
  <w:num w:numId="19">
    <w:abstractNumId w:val="26"/>
  </w:num>
  <w:num w:numId="20">
    <w:abstractNumId w:val="18"/>
  </w:num>
  <w:num w:numId="21">
    <w:abstractNumId w:val="8"/>
  </w:num>
  <w:num w:numId="22">
    <w:abstractNumId w:val="17"/>
  </w:num>
  <w:num w:numId="23">
    <w:abstractNumId w:val="21"/>
  </w:num>
  <w:num w:numId="24">
    <w:abstractNumId w:val="1"/>
  </w:num>
  <w:num w:numId="25">
    <w:abstractNumId w:val="6"/>
  </w:num>
  <w:num w:numId="26">
    <w:abstractNumId w:val="10"/>
  </w:num>
  <w:num w:numId="27">
    <w:abstractNumId w:val="19"/>
  </w:num>
  <w:num w:numId="28">
    <w:abstractNumId w:val="3"/>
  </w:num>
  <w:num w:numId="29">
    <w:abstractNumId w:val="16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293F"/>
    <w:rsid w:val="000442E0"/>
    <w:rsid w:val="0005062A"/>
    <w:rsid w:val="000F7CB4"/>
    <w:rsid w:val="0016035F"/>
    <w:rsid w:val="001653D6"/>
    <w:rsid w:val="001A00CF"/>
    <w:rsid w:val="001A163C"/>
    <w:rsid w:val="001B79C8"/>
    <w:rsid w:val="00203237"/>
    <w:rsid w:val="00216B2A"/>
    <w:rsid w:val="00294153"/>
    <w:rsid w:val="002A38D8"/>
    <w:rsid w:val="003279FF"/>
    <w:rsid w:val="00341A96"/>
    <w:rsid w:val="003452B4"/>
    <w:rsid w:val="003727C9"/>
    <w:rsid w:val="00393250"/>
    <w:rsid w:val="0040392B"/>
    <w:rsid w:val="00474E14"/>
    <w:rsid w:val="004B2291"/>
    <w:rsid w:val="004D1306"/>
    <w:rsid w:val="005001D3"/>
    <w:rsid w:val="0051716D"/>
    <w:rsid w:val="00537E12"/>
    <w:rsid w:val="00584452"/>
    <w:rsid w:val="0059638D"/>
    <w:rsid w:val="005C3E1B"/>
    <w:rsid w:val="005F5D5B"/>
    <w:rsid w:val="00610717"/>
    <w:rsid w:val="006456B4"/>
    <w:rsid w:val="006959D3"/>
    <w:rsid w:val="006D0501"/>
    <w:rsid w:val="006E2561"/>
    <w:rsid w:val="00740C0D"/>
    <w:rsid w:val="00763177"/>
    <w:rsid w:val="007A0777"/>
    <w:rsid w:val="007D2112"/>
    <w:rsid w:val="008B6F41"/>
    <w:rsid w:val="008C423A"/>
    <w:rsid w:val="008C46A8"/>
    <w:rsid w:val="008D4387"/>
    <w:rsid w:val="008D6529"/>
    <w:rsid w:val="00970602"/>
    <w:rsid w:val="009A4A98"/>
    <w:rsid w:val="009D105D"/>
    <w:rsid w:val="009E2422"/>
    <w:rsid w:val="00A064CC"/>
    <w:rsid w:val="00A82492"/>
    <w:rsid w:val="00A854A5"/>
    <w:rsid w:val="00A93E01"/>
    <w:rsid w:val="00B160D4"/>
    <w:rsid w:val="00BF14FA"/>
    <w:rsid w:val="00BF293F"/>
    <w:rsid w:val="00C9228F"/>
    <w:rsid w:val="00CB613A"/>
    <w:rsid w:val="00CF5F95"/>
    <w:rsid w:val="00D3515C"/>
    <w:rsid w:val="00D44900"/>
    <w:rsid w:val="00DC14A3"/>
    <w:rsid w:val="00DE2EA8"/>
    <w:rsid w:val="00E12E91"/>
    <w:rsid w:val="00E16999"/>
    <w:rsid w:val="00EC095F"/>
    <w:rsid w:val="00EE16E2"/>
    <w:rsid w:val="00EF1649"/>
    <w:rsid w:val="00F34CB6"/>
    <w:rsid w:val="00F350A3"/>
    <w:rsid w:val="00F6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B6"/>
    <w:pPr>
      <w:ind w:left="720"/>
      <w:contextualSpacing/>
    </w:pPr>
  </w:style>
  <w:style w:type="table" w:styleId="a4">
    <w:name w:val="Table Grid"/>
    <w:basedOn w:val="a1"/>
    <w:uiPriority w:val="59"/>
    <w:rsid w:val="00F34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740C0D"/>
    <w:pPr>
      <w:tabs>
        <w:tab w:val="left" w:pos="8480"/>
      </w:tabs>
      <w:spacing w:after="0" w:line="240" w:lineRule="auto"/>
      <w:ind w:firstLine="90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40C0D"/>
    <w:rPr>
      <w:rFonts w:ascii="Times New Roman" w:eastAsia="Times New Roman" w:hAnsi="Times New Roman" w:cs="Times New Roman"/>
      <w:sz w:val="32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40C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40C0D"/>
  </w:style>
  <w:style w:type="paragraph" w:styleId="a7">
    <w:name w:val="header"/>
    <w:basedOn w:val="a"/>
    <w:link w:val="a8"/>
    <w:uiPriority w:val="99"/>
    <w:unhideWhenUsed/>
    <w:rsid w:val="0064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6B4"/>
  </w:style>
  <w:style w:type="paragraph" w:styleId="a9">
    <w:name w:val="footer"/>
    <w:basedOn w:val="a"/>
    <w:link w:val="aa"/>
    <w:uiPriority w:val="99"/>
    <w:unhideWhenUsed/>
    <w:rsid w:val="0064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6B4"/>
  </w:style>
  <w:style w:type="paragraph" w:styleId="ab">
    <w:name w:val="Balloon Text"/>
    <w:basedOn w:val="a"/>
    <w:link w:val="ac"/>
    <w:uiPriority w:val="99"/>
    <w:semiHidden/>
    <w:unhideWhenUsed/>
    <w:rsid w:val="00A8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4A8A-3185-41F7-BDA6-88F2AAB1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19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Ольга</cp:lastModifiedBy>
  <cp:revision>46</cp:revision>
  <cp:lastPrinted>2013-10-20T09:02:00Z</cp:lastPrinted>
  <dcterms:created xsi:type="dcterms:W3CDTF">2010-09-28T11:20:00Z</dcterms:created>
  <dcterms:modified xsi:type="dcterms:W3CDTF">2013-10-22T09:02:00Z</dcterms:modified>
</cp:coreProperties>
</file>